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2" w:type="dxa"/>
        <w:tblInd w:w="-24" w:type="dxa"/>
        <w:tblLook w:val="04A0" w:firstRow="1" w:lastRow="0" w:firstColumn="1" w:lastColumn="0" w:noHBand="0" w:noVBand="1"/>
      </w:tblPr>
      <w:tblGrid>
        <w:gridCol w:w="1916"/>
        <w:gridCol w:w="3352"/>
        <w:gridCol w:w="5598"/>
        <w:gridCol w:w="4716"/>
      </w:tblGrid>
      <w:tr w:rsidR="00997CE5" w:rsidRPr="008E5109" w14:paraId="4F1813D4" w14:textId="77777777" w:rsidTr="00AD06C5">
        <w:trPr>
          <w:trHeight w:val="280"/>
        </w:trPr>
        <w:tc>
          <w:tcPr>
            <w:tcW w:w="15582" w:type="dxa"/>
            <w:gridSpan w:val="4"/>
            <w:shd w:val="clear" w:color="auto" w:fill="000000" w:themeFill="text1"/>
          </w:tcPr>
          <w:p w14:paraId="066440D6" w14:textId="77777777" w:rsidR="000C25B5" w:rsidRPr="003F0CE4" w:rsidRDefault="00997CE5" w:rsidP="000C25B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Hlk117251286"/>
            <w:r w:rsidRPr="003F0CE4">
              <w:rPr>
                <w:rFonts w:cstheme="minorHAnsi"/>
                <w:b/>
                <w:sz w:val="18"/>
                <w:szCs w:val="16"/>
              </w:rPr>
              <w:t xml:space="preserve">Geography – </w:t>
            </w:r>
            <w:r w:rsidR="00A332C1">
              <w:rPr>
                <w:rFonts w:cstheme="minorHAnsi"/>
                <w:b/>
                <w:sz w:val="18"/>
                <w:szCs w:val="16"/>
              </w:rPr>
              <w:t>Desertification</w:t>
            </w:r>
            <w:r w:rsidR="0073525C">
              <w:rPr>
                <w:rFonts w:cstheme="minorHAnsi"/>
                <w:b/>
                <w:sz w:val="18"/>
                <w:szCs w:val="16"/>
              </w:rPr>
              <w:t xml:space="preserve"> </w:t>
            </w:r>
            <w:r w:rsidR="009A4B5F" w:rsidRPr="003F0CE4">
              <w:rPr>
                <w:rFonts w:cstheme="minorHAnsi"/>
                <w:b/>
                <w:sz w:val="18"/>
                <w:szCs w:val="16"/>
              </w:rPr>
              <w:t>1</w:t>
            </w:r>
          </w:p>
        </w:tc>
      </w:tr>
      <w:tr w:rsidR="00D942DC" w:rsidRPr="008E5109" w14:paraId="75310E32" w14:textId="77777777" w:rsidTr="00474A29">
        <w:trPr>
          <w:trHeight w:val="144"/>
        </w:trPr>
        <w:tc>
          <w:tcPr>
            <w:tcW w:w="5268" w:type="dxa"/>
            <w:gridSpan w:val="2"/>
          </w:tcPr>
          <w:p w14:paraId="69BD8DCB" w14:textId="77777777" w:rsidR="00787BBD" w:rsidRPr="00553F1E" w:rsidRDefault="00787BBD" w:rsidP="00FD7315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  <w:r w:rsidRPr="00553F1E">
              <w:rPr>
                <w:rFonts w:cstheme="minorHAnsi"/>
                <w:b/>
                <w:noProof/>
                <w:sz w:val="16"/>
                <w:szCs w:val="16"/>
                <w:lang w:eastAsia="en-GB"/>
              </w:rPr>
              <w:t>Keywords</w:t>
            </w:r>
          </w:p>
        </w:tc>
        <w:tc>
          <w:tcPr>
            <w:tcW w:w="5598" w:type="dxa"/>
            <w:vMerge w:val="restart"/>
          </w:tcPr>
          <w:p w14:paraId="27F5A686" w14:textId="77777777" w:rsidR="0073525C" w:rsidRDefault="00D942DC" w:rsidP="00D942DC">
            <w:pPr>
              <w:pStyle w:val="NoSpacing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7"/>
              </w:rPr>
            </w:pPr>
            <w:r>
              <w:rPr>
                <w:rFonts w:cstheme="minorHAnsi"/>
                <w:b/>
                <w:sz w:val="18"/>
                <w:szCs w:val="17"/>
              </w:rPr>
              <w:t>Where is Desertification occurring?</w:t>
            </w:r>
          </w:p>
          <w:p w14:paraId="16022D3C" w14:textId="77777777" w:rsidR="00D942DC" w:rsidRDefault="00D942DC" w:rsidP="00D942DC">
            <w:pPr>
              <w:pStyle w:val="NoSpacing"/>
              <w:rPr>
                <w:rFonts w:cstheme="minorHAnsi"/>
                <w:b/>
                <w:sz w:val="18"/>
                <w:szCs w:val="17"/>
              </w:rPr>
            </w:pPr>
          </w:p>
          <w:p w14:paraId="6C8E265E" w14:textId="77777777" w:rsidR="00D942DC" w:rsidRPr="00D942DC" w:rsidRDefault="00D942DC" w:rsidP="00D942DC">
            <w:pPr>
              <w:pStyle w:val="NoSpacing"/>
              <w:rPr>
                <w:rFonts w:cstheme="minorHAnsi"/>
                <w:b/>
                <w:sz w:val="18"/>
                <w:szCs w:val="17"/>
              </w:rPr>
            </w:pPr>
            <w:r>
              <w:rPr>
                <w:rFonts w:cstheme="minorHAnsi"/>
                <w:b/>
                <w:noProof/>
                <w:sz w:val="18"/>
                <w:szCs w:val="17"/>
              </w:rPr>
              <w:drawing>
                <wp:inline distT="0" distB="0" distL="0" distR="0" wp14:anchorId="09DFA3D0" wp14:editId="17F78039">
                  <wp:extent cx="3384331" cy="1668116"/>
                  <wp:effectExtent l="0" t="0" r="6985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322" cy="1679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62E09B" w14:textId="77777777" w:rsidR="00D942DC" w:rsidRDefault="00D942DC" w:rsidP="00D942DC">
            <w:pPr>
              <w:pStyle w:val="NoSpacing"/>
              <w:rPr>
                <w:rFonts w:cstheme="minorHAnsi"/>
                <w:sz w:val="18"/>
                <w:szCs w:val="17"/>
                <w:u w:val="single"/>
              </w:rPr>
            </w:pPr>
            <w:r w:rsidRPr="00D942DC">
              <w:rPr>
                <w:rFonts w:cstheme="minorHAnsi"/>
                <w:sz w:val="18"/>
                <w:szCs w:val="17"/>
              </w:rPr>
              <w:t xml:space="preserve">Deserts are </w:t>
            </w:r>
            <w:r w:rsidRPr="00D942DC">
              <w:rPr>
                <w:rFonts w:cstheme="minorHAnsi"/>
                <w:sz w:val="18"/>
                <w:szCs w:val="17"/>
                <w:u w:val="single"/>
              </w:rPr>
              <w:t>increasing globally</w:t>
            </w:r>
            <w:r w:rsidRPr="00D942DC">
              <w:rPr>
                <w:rFonts w:cstheme="minorHAnsi"/>
                <w:sz w:val="18"/>
                <w:szCs w:val="17"/>
              </w:rPr>
              <w:t xml:space="preserve"> and they tend to </w:t>
            </w:r>
            <w:r w:rsidRPr="00D942DC">
              <w:rPr>
                <w:rFonts w:cstheme="minorHAnsi"/>
                <w:sz w:val="18"/>
                <w:szCs w:val="17"/>
                <w:u w:val="single"/>
              </w:rPr>
              <w:t xml:space="preserve">form around areas of existing desert. </w:t>
            </w:r>
          </w:p>
          <w:p w14:paraId="004F68EA" w14:textId="77777777" w:rsidR="00D942DC" w:rsidRDefault="00D942DC" w:rsidP="00D942DC">
            <w:pPr>
              <w:pStyle w:val="NoSpacing"/>
              <w:rPr>
                <w:rFonts w:cstheme="minorHAnsi"/>
                <w:sz w:val="18"/>
                <w:szCs w:val="17"/>
              </w:rPr>
            </w:pPr>
          </w:p>
          <w:p w14:paraId="01787AE1" w14:textId="77777777" w:rsidR="00280B9F" w:rsidRDefault="00D942DC" w:rsidP="00D942DC">
            <w:pPr>
              <w:pStyle w:val="NoSpacing"/>
              <w:rPr>
                <w:rFonts w:cstheme="minorHAnsi"/>
                <w:sz w:val="18"/>
                <w:szCs w:val="17"/>
                <w:u w:val="single"/>
              </w:rPr>
            </w:pPr>
            <w:r>
              <w:rPr>
                <w:rFonts w:cstheme="minorHAnsi"/>
                <w:sz w:val="18"/>
                <w:szCs w:val="17"/>
              </w:rPr>
              <w:t xml:space="preserve">The places at risk of desertification or already Desert are </w:t>
            </w:r>
            <w:r w:rsidRPr="00D942DC">
              <w:rPr>
                <w:rFonts w:cstheme="minorHAnsi"/>
                <w:sz w:val="18"/>
                <w:szCs w:val="17"/>
                <w:u w:val="single"/>
              </w:rPr>
              <w:t>30⁰ North and South of the Equator, surrounding the tropic of Cancer and the tropic of Capricorn.</w:t>
            </w:r>
            <w:r>
              <w:rPr>
                <w:rFonts w:cstheme="minorHAnsi"/>
                <w:sz w:val="18"/>
                <w:szCs w:val="17"/>
              </w:rPr>
              <w:t xml:space="preserve"> For example</w:t>
            </w:r>
            <w:r w:rsidRPr="00D942DC">
              <w:rPr>
                <w:rFonts w:cstheme="minorHAnsi"/>
                <w:sz w:val="18"/>
                <w:szCs w:val="17"/>
                <w:u w:val="single"/>
              </w:rPr>
              <w:t xml:space="preserve">, Northern Africa, Western Australia </w:t>
            </w:r>
            <w:r w:rsidRPr="00D942DC">
              <w:rPr>
                <w:rFonts w:cstheme="minorHAnsi"/>
                <w:sz w:val="18"/>
                <w:szCs w:val="17"/>
              </w:rPr>
              <w:t>and the</w:t>
            </w:r>
            <w:r w:rsidRPr="00D942DC">
              <w:rPr>
                <w:rFonts w:cstheme="minorHAnsi"/>
                <w:sz w:val="18"/>
                <w:szCs w:val="17"/>
                <w:u w:val="single"/>
              </w:rPr>
              <w:t xml:space="preserve"> Middle East. </w:t>
            </w:r>
          </w:p>
          <w:p w14:paraId="060EC11E" w14:textId="77777777" w:rsidR="00D942DC" w:rsidRDefault="00D942DC" w:rsidP="00F9308F">
            <w:pPr>
              <w:pStyle w:val="NoSpacing"/>
              <w:rPr>
                <w:rFonts w:cstheme="minorHAnsi"/>
                <w:sz w:val="18"/>
                <w:szCs w:val="17"/>
                <w:u w:val="single"/>
              </w:rPr>
            </w:pPr>
            <w:r w:rsidRPr="00D942DC">
              <w:rPr>
                <w:rFonts w:cstheme="minorHAnsi"/>
                <w:sz w:val="18"/>
                <w:szCs w:val="17"/>
                <w:u w:val="single"/>
              </w:rPr>
              <w:t xml:space="preserve"> </w:t>
            </w:r>
          </w:p>
          <w:p w14:paraId="7F13404C" w14:textId="77777777" w:rsidR="00D942DC" w:rsidRPr="00D942DC" w:rsidRDefault="00D942DC" w:rsidP="00D942DC">
            <w:pPr>
              <w:pStyle w:val="NoSpacing"/>
              <w:numPr>
                <w:ilvl w:val="0"/>
                <w:numId w:val="29"/>
              </w:numPr>
              <w:rPr>
                <w:rFonts w:cstheme="minorHAnsi"/>
                <w:b/>
                <w:sz w:val="17"/>
                <w:szCs w:val="17"/>
              </w:rPr>
            </w:pPr>
            <w:r w:rsidRPr="00D942DC">
              <w:rPr>
                <w:rFonts w:cstheme="minorHAnsi"/>
                <w:b/>
                <w:sz w:val="18"/>
                <w:szCs w:val="17"/>
              </w:rPr>
              <w:t>What is the climate of these areas like?</w:t>
            </w:r>
          </w:p>
          <w:p w14:paraId="2096A311" w14:textId="77777777" w:rsidR="00D942DC" w:rsidRDefault="00D942DC" w:rsidP="00D942DC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</w:p>
          <w:p w14:paraId="4DFA759A" w14:textId="77777777" w:rsidR="00D942DC" w:rsidRDefault="00D942DC" w:rsidP="00D942DC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noProof/>
                <w:sz w:val="17"/>
                <w:szCs w:val="17"/>
              </w:rPr>
              <w:drawing>
                <wp:inline distT="0" distB="0" distL="0" distR="0" wp14:anchorId="3F3B4095" wp14:editId="0CFEC95A">
                  <wp:extent cx="3417657" cy="170404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576" cy="1719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7E7827" w14:textId="77777777" w:rsidR="00D942DC" w:rsidRDefault="00D942DC" w:rsidP="00D942DC">
            <w:pPr>
              <w:pStyle w:val="NoSpacing"/>
              <w:rPr>
                <w:rFonts w:cstheme="minorHAnsi"/>
                <w:b/>
                <w:sz w:val="17"/>
                <w:szCs w:val="17"/>
              </w:rPr>
            </w:pPr>
          </w:p>
          <w:p w14:paraId="3AD43687" w14:textId="77777777" w:rsidR="00D942DC" w:rsidRPr="00D942DC" w:rsidRDefault="00D942DC" w:rsidP="00D942DC">
            <w:pPr>
              <w:pStyle w:val="NoSpacing"/>
              <w:rPr>
                <w:rFonts w:cstheme="minorHAnsi"/>
                <w:sz w:val="17"/>
                <w:szCs w:val="17"/>
              </w:rPr>
            </w:pPr>
            <w:r w:rsidRPr="00D942DC">
              <w:rPr>
                <w:rFonts w:cstheme="minorHAnsi"/>
                <w:sz w:val="17"/>
                <w:szCs w:val="17"/>
              </w:rPr>
              <w:t xml:space="preserve">The areas at risk of desertification or deserts are </w:t>
            </w:r>
            <w:r w:rsidRPr="00D942DC">
              <w:rPr>
                <w:rFonts w:cstheme="minorHAnsi"/>
                <w:sz w:val="17"/>
                <w:szCs w:val="17"/>
                <w:u w:val="single"/>
              </w:rPr>
              <w:t>semi-arid</w:t>
            </w:r>
            <w:r w:rsidRPr="00D942DC">
              <w:rPr>
                <w:rFonts w:cstheme="minorHAnsi"/>
                <w:sz w:val="17"/>
                <w:szCs w:val="17"/>
              </w:rPr>
              <w:t xml:space="preserve">. They </w:t>
            </w:r>
            <w:r w:rsidRPr="00D942DC">
              <w:rPr>
                <w:rFonts w:cstheme="minorHAnsi"/>
                <w:sz w:val="17"/>
                <w:szCs w:val="17"/>
                <w:u w:val="single"/>
              </w:rPr>
              <w:t>have high temperatures averaging at 26⁰C all year round</w:t>
            </w:r>
            <w:r w:rsidRPr="00D942DC">
              <w:rPr>
                <w:rFonts w:cstheme="minorHAnsi"/>
                <w:sz w:val="17"/>
                <w:szCs w:val="17"/>
              </w:rPr>
              <w:t xml:space="preserve">. </w:t>
            </w:r>
            <w:r w:rsidRPr="00D942DC">
              <w:rPr>
                <w:rFonts w:cstheme="minorHAnsi"/>
                <w:sz w:val="17"/>
                <w:szCs w:val="17"/>
                <w:u w:val="single"/>
              </w:rPr>
              <w:t>Precipitation rates vary</w:t>
            </w:r>
            <w:r w:rsidRPr="00D942DC">
              <w:rPr>
                <w:rFonts w:cstheme="minorHAnsi"/>
                <w:sz w:val="17"/>
                <w:szCs w:val="17"/>
              </w:rPr>
              <w:t xml:space="preserve"> more with a </w:t>
            </w:r>
            <w:r w:rsidRPr="00D942DC">
              <w:rPr>
                <w:rFonts w:cstheme="minorHAnsi"/>
                <w:sz w:val="17"/>
                <w:szCs w:val="17"/>
                <w:u w:val="single"/>
              </w:rPr>
              <w:t>clear dry season of 9 months</w:t>
            </w:r>
            <w:r w:rsidRPr="00D942DC">
              <w:rPr>
                <w:rFonts w:cstheme="minorHAnsi"/>
                <w:sz w:val="17"/>
                <w:szCs w:val="17"/>
              </w:rPr>
              <w:t xml:space="preserve"> then a </w:t>
            </w:r>
            <w:r w:rsidRPr="00D942DC">
              <w:rPr>
                <w:rFonts w:cstheme="minorHAnsi"/>
                <w:sz w:val="17"/>
                <w:szCs w:val="17"/>
                <w:u w:val="single"/>
              </w:rPr>
              <w:t>wet season of 3 months</w:t>
            </w:r>
            <w:r w:rsidRPr="00D942DC">
              <w:rPr>
                <w:rFonts w:cstheme="minorHAnsi"/>
                <w:sz w:val="17"/>
                <w:szCs w:val="17"/>
              </w:rPr>
              <w:t xml:space="preserve"> where rainfall reaches on </w:t>
            </w:r>
            <w:r w:rsidRPr="00D942DC">
              <w:rPr>
                <w:rFonts w:cstheme="minorHAnsi"/>
                <w:sz w:val="17"/>
                <w:szCs w:val="17"/>
                <w:u w:val="single"/>
              </w:rPr>
              <w:t>average 100</w:t>
            </w:r>
            <w:r>
              <w:rPr>
                <w:rFonts w:cstheme="minorHAnsi"/>
                <w:sz w:val="17"/>
                <w:szCs w:val="17"/>
                <w:u w:val="single"/>
              </w:rPr>
              <w:t xml:space="preserve"> </w:t>
            </w:r>
            <w:r w:rsidRPr="00D942DC">
              <w:rPr>
                <w:rFonts w:cstheme="minorHAnsi"/>
                <w:sz w:val="17"/>
                <w:szCs w:val="17"/>
                <w:u w:val="single"/>
              </w:rPr>
              <w:t>mm a month.</w:t>
            </w:r>
            <w:r w:rsidRPr="00D942DC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4716" w:type="dxa"/>
            <w:vMerge w:val="restart"/>
          </w:tcPr>
          <w:p w14:paraId="7A3CA205" w14:textId="77777777" w:rsidR="001908D2" w:rsidRPr="00D942DC" w:rsidRDefault="00D942DC" w:rsidP="00D942DC">
            <w:pPr>
              <w:pStyle w:val="NoSpacing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  <w:lang w:eastAsia="en-GB"/>
              </w:rPr>
            </w:pPr>
            <w:r w:rsidRPr="00D942DC">
              <w:rPr>
                <w:rFonts w:cstheme="minorHAnsi"/>
                <w:b/>
                <w:sz w:val="18"/>
                <w:szCs w:val="18"/>
                <w:lang w:eastAsia="en-GB"/>
              </w:rPr>
              <w:t>Why is rainfall becoming more unpredictable?</w:t>
            </w:r>
          </w:p>
          <w:p w14:paraId="032096E0" w14:textId="77777777" w:rsidR="00A235D9" w:rsidRDefault="00A235D9" w:rsidP="00A235D9">
            <w:pPr>
              <w:pStyle w:val="NoSpacing"/>
              <w:rPr>
                <w:rFonts w:cstheme="minorHAnsi"/>
                <w:sz w:val="18"/>
                <w:szCs w:val="18"/>
                <w:lang w:eastAsia="en-GB"/>
              </w:rPr>
            </w:pPr>
          </w:p>
          <w:p w14:paraId="1448C8FF" w14:textId="77777777" w:rsidR="00282BC8" w:rsidRDefault="00D942DC" w:rsidP="00A235D9">
            <w:pPr>
              <w:pStyle w:val="NoSpacing"/>
              <w:rPr>
                <w:rFonts w:cstheme="minorHAnsi"/>
                <w:sz w:val="18"/>
                <w:szCs w:val="18"/>
                <w:lang w:eastAsia="en-GB"/>
              </w:rPr>
            </w:pP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The Intertropical convergence zone </w:t>
            </w:r>
            <w:r>
              <w:rPr>
                <w:rFonts w:cstheme="minorHAnsi"/>
                <w:sz w:val="18"/>
                <w:szCs w:val="18"/>
                <w:lang w:eastAsia="en-GB"/>
              </w:rPr>
              <w:t xml:space="preserve">or ITCZ 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is a </w:t>
            </w:r>
            <w:r w:rsidRPr="00D942DC">
              <w:rPr>
                <w:rFonts w:cstheme="minorHAnsi"/>
                <w:sz w:val="18"/>
                <w:szCs w:val="18"/>
                <w:u w:val="single"/>
                <w:lang w:eastAsia="en-GB"/>
              </w:rPr>
              <w:t>belt of low pressure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 which </w:t>
            </w:r>
            <w:r w:rsidRPr="00D942DC">
              <w:rPr>
                <w:rFonts w:cstheme="minorHAnsi"/>
                <w:sz w:val="18"/>
                <w:szCs w:val="18"/>
                <w:u w:val="single"/>
                <w:lang w:eastAsia="en-GB"/>
              </w:rPr>
              <w:t>forms where the trade winds meet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, during </w:t>
            </w:r>
            <w:r w:rsidRPr="00D942DC">
              <w:rPr>
                <w:rFonts w:cstheme="minorHAnsi"/>
                <w:sz w:val="18"/>
                <w:szCs w:val="18"/>
                <w:u w:val="single"/>
                <w:lang w:eastAsia="en-GB"/>
              </w:rPr>
              <w:t>June-Aug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 due to the </w:t>
            </w:r>
            <w:r w:rsidRPr="00D942DC">
              <w:rPr>
                <w:rFonts w:cstheme="minorHAnsi"/>
                <w:sz w:val="18"/>
                <w:szCs w:val="18"/>
                <w:u w:val="single"/>
                <w:lang w:eastAsia="en-GB"/>
              </w:rPr>
              <w:t>earth’s tilt Northern Africa experiences heavy rainfall from the ITCZ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, however the </w:t>
            </w:r>
            <w:r w:rsidRPr="00D942DC">
              <w:rPr>
                <w:rFonts w:cstheme="minorHAnsi"/>
                <w:sz w:val="18"/>
                <w:szCs w:val="18"/>
                <w:u w:val="single"/>
                <w:lang w:eastAsia="en-GB"/>
              </w:rPr>
              <w:t>North East tropical continental airmass has been moving further south than usual</w:t>
            </w:r>
            <w:r>
              <w:rPr>
                <w:rFonts w:cstheme="minorHAnsi"/>
                <w:sz w:val="18"/>
                <w:szCs w:val="18"/>
                <w:u w:val="single"/>
                <w:lang w:eastAsia="en-GB"/>
              </w:rPr>
              <w:t>.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 This </w:t>
            </w:r>
            <w:r w:rsidRPr="00D942DC">
              <w:rPr>
                <w:rFonts w:cstheme="minorHAnsi"/>
                <w:sz w:val="18"/>
                <w:szCs w:val="18"/>
                <w:u w:val="single"/>
                <w:lang w:eastAsia="en-GB"/>
              </w:rPr>
              <w:t>prevents the ITCZ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 from being </w:t>
            </w:r>
            <w:r w:rsidRPr="00D942DC">
              <w:rPr>
                <w:rFonts w:cstheme="minorHAnsi"/>
                <w:sz w:val="18"/>
                <w:szCs w:val="18"/>
                <w:u w:val="single"/>
                <w:lang w:eastAsia="en-GB"/>
              </w:rPr>
              <w:t>able to move North over Northern Africa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 during these months</w:t>
            </w:r>
            <w:r>
              <w:rPr>
                <w:rFonts w:cstheme="minorHAnsi"/>
                <w:sz w:val="18"/>
                <w:szCs w:val="18"/>
                <w:lang w:eastAsia="en-GB"/>
              </w:rPr>
              <w:t xml:space="preserve"> </w:t>
            </w:r>
            <w:r w:rsidRPr="00D942DC">
              <w:rPr>
                <w:rFonts w:cstheme="minorHAnsi"/>
                <w:sz w:val="18"/>
                <w:szCs w:val="18"/>
                <w:lang w:eastAsia="en-GB"/>
              </w:rPr>
              <w:t xml:space="preserve">and therefore </w:t>
            </w:r>
            <w:r w:rsidRPr="00D942DC">
              <w:rPr>
                <w:rFonts w:cstheme="minorHAnsi"/>
                <w:sz w:val="18"/>
                <w:szCs w:val="18"/>
                <w:u w:val="single"/>
                <w:lang w:eastAsia="en-GB"/>
              </w:rPr>
              <w:t>decreases the rainfall this area experiences</w:t>
            </w:r>
            <w:r>
              <w:rPr>
                <w:rFonts w:cstheme="minorHAnsi"/>
                <w:sz w:val="18"/>
                <w:szCs w:val="18"/>
                <w:u w:val="single"/>
                <w:lang w:eastAsia="en-GB"/>
              </w:rPr>
              <w:t>.</w:t>
            </w:r>
            <w:r w:rsidR="00354865">
              <w:rPr>
                <w:rFonts w:cstheme="minorHAnsi"/>
                <w:sz w:val="18"/>
                <w:szCs w:val="18"/>
                <w:u w:val="single"/>
                <w:lang w:eastAsia="en-GB"/>
              </w:rPr>
              <w:t xml:space="preserve"> </w:t>
            </w:r>
            <w:r w:rsidR="00354865" w:rsidRPr="00354865">
              <w:rPr>
                <w:rFonts w:cstheme="minorHAnsi"/>
                <w:sz w:val="18"/>
                <w:szCs w:val="18"/>
                <w:lang w:eastAsia="en-GB"/>
              </w:rPr>
              <w:t xml:space="preserve">This causes </w:t>
            </w:r>
            <w:r w:rsidR="00354865">
              <w:rPr>
                <w:rFonts w:cstheme="minorHAnsi"/>
                <w:sz w:val="18"/>
                <w:szCs w:val="18"/>
                <w:u w:val="single"/>
                <w:lang w:eastAsia="en-GB"/>
              </w:rPr>
              <w:t>drought</w:t>
            </w:r>
            <w:r w:rsidR="00354865" w:rsidRPr="00354865">
              <w:rPr>
                <w:rFonts w:cstheme="minorHAnsi"/>
                <w:sz w:val="18"/>
                <w:szCs w:val="18"/>
                <w:lang w:eastAsia="en-GB"/>
              </w:rPr>
              <w:t xml:space="preserve"> and</w:t>
            </w:r>
            <w:r w:rsidR="00354865">
              <w:rPr>
                <w:rFonts w:cstheme="minorHAnsi"/>
                <w:sz w:val="18"/>
                <w:szCs w:val="18"/>
                <w:u w:val="single"/>
                <w:lang w:eastAsia="en-GB"/>
              </w:rPr>
              <w:t xml:space="preserve"> desertification </w:t>
            </w:r>
            <w:r w:rsidR="00354865" w:rsidRPr="00354865">
              <w:rPr>
                <w:rFonts w:cstheme="minorHAnsi"/>
                <w:sz w:val="18"/>
                <w:szCs w:val="18"/>
                <w:lang w:eastAsia="en-GB"/>
              </w:rPr>
              <w:t>in Northern Africa.</w:t>
            </w:r>
            <w:r w:rsidR="00354865">
              <w:rPr>
                <w:rFonts w:cstheme="minorHAnsi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4753AC44" w14:textId="77777777" w:rsidR="00282BC8" w:rsidRDefault="00282BC8" w:rsidP="00A235D9">
            <w:pPr>
              <w:pStyle w:val="NoSpacing"/>
              <w:rPr>
                <w:rFonts w:cstheme="minorHAnsi"/>
                <w:sz w:val="18"/>
                <w:szCs w:val="18"/>
                <w:lang w:eastAsia="en-GB"/>
              </w:rPr>
            </w:pPr>
          </w:p>
          <w:p w14:paraId="70047E13" w14:textId="77777777" w:rsidR="00894B86" w:rsidRDefault="00894B86" w:rsidP="00894B86">
            <w:pPr>
              <w:pStyle w:val="NoSpacing"/>
              <w:numPr>
                <w:ilvl w:val="0"/>
                <w:numId w:val="29"/>
              </w:numPr>
              <w:rPr>
                <w:rFonts w:cstheme="minorHAnsi"/>
                <w:b/>
                <w:sz w:val="18"/>
                <w:szCs w:val="18"/>
                <w:lang w:eastAsia="en-GB"/>
              </w:rPr>
            </w:pPr>
            <w:r w:rsidRPr="00894B86">
              <w:rPr>
                <w:rFonts w:cstheme="minorHAnsi"/>
                <w:b/>
                <w:sz w:val="18"/>
                <w:szCs w:val="18"/>
                <w:lang w:eastAsia="en-GB"/>
              </w:rPr>
              <w:t xml:space="preserve">What are the human causes of desertification? </w:t>
            </w:r>
          </w:p>
          <w:p w14:paraId="776582C7" w14:textId="77777777" w:rsidR="00894B86" w:rsidRDefault="00894B86" w:rsidP="00894B86">
            <w:pPr>
              <w:pStyle w:val="NoSpacing"/>
              <w:rPr>
                <w:rFonts w:cstheme="minorHAnsi"/>
                <w:b/>
                <w:sz w:val="18"/>
                <w:szCs w:val="18"/>
                <w:lang w:eastAsia="en-GB"/>
              </w:rPr>
            </w:pPr>
          </w:p>
          <w:p w14:paraId="0C571172" w14:textId="77777777" w:rsidR="00894B86" w:rsidRPr="00E57FCB" w:rsidRDefault="00894B86" w:rsidP="00894B86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  <w:lang w:eastAsia="en-GB"/>
              </w:rPr>
            </w:pPr>
            <w:r w:rsidRPr="00E57FCB">
              <w:rPr>
                <w:rFonts w:cstheme="minorHAnsi"/>
                <w:b/>
                <w:sz w:val="18"/>
                <w:szCs w:val="18"/>
                <w:lang w:eastAsia="en-GB"/>
              </w:rPr>
              <w:t>Firewood use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– firewood is used for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cooking in LIC’s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>.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 xml:space="preserve"> Deforestation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causes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soil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and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 xml:space="preserve">rain splash erosion to 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>occur.</w:t>
            </w:r>
          </w:p>
          <w:p w14:paraId="0344ED5A" w14:textId="77777777" w:rsidR="00894B86" w:rsidRPr="00E57FCB" w:rsidRDefault="00894B86" w:rsidP="00894B86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  <w:lang w:eastAsia="en-GB"/>
              </w:rPr>
            </w:pPr>
            <w:r w:rsidRPr="00E57FCB">
              <w:rPr>
                <w:rFonts w:cstheme="minorHAnsi"/>
                <w:b/>
                <w:sz w:val="18"/>
                <w:szCs w:val="18"/>
                <w:lang w:eastAsia="en-GB"/>
              </w:rPr>
              <w:t xml:space="preserve">Overgrazing 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– Animals provide humans with meat however farmers are putting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too many animals on their land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to increase profit margins. This causes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soil and rain splash erosion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.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Nutrients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are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 xml:space="preserve">also not being put back into soil 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when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vegetation degrades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>.</w:t>
            </w:r>
          </w:p>
          <w:p w14:paraId="06524C3F" w14:textId="77777777" w:rsidR="00A034DA" w:rsidRPr="00E57FCB" w:rsidRDefault="00894B86" w:rsidP="00894B86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E57FCB">
              <w:rPr>
                <w:rFonts w:cstheme="minorHAnsi"/>
                <w:b/>
                <w:sz w:val="18"/>
                <w:szCs w:val="18"/>
                <w:lang w:eastAsia="en-GB"/>
              </w:rPr>
              <w:t>Unsustainable use of water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- </w:t>
            </w:r>
            <w:r w:rsidRPr="00E57FCB">
              <w:rPr>
                <w:rFonts w:cstheme="minorHAnsi"/>
                <w:sz w:val="18"/>
                <w:szCs w:val="18"/>
              </w:rPr>
              <w:t xml:space="preserve">Precipitation doesn’t occur often in areas at risk of desertification or deserts. When it does fall however people might not be using it in the most sustainable way. 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>The main causes of unsustainable water use are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, l</w:t>
            </w:r>
            <w:r w:rsidR="00E57FCB"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eaky systems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, w</w:t>
            </w:r>
            <w:r w:rsidR="00E57FCB"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asteful field application methods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 xml:space="preserve"> and </w:t>
            </w:r>
            <w:proofErr w:type="spellStart"/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o</w:t>
            </w:r>
            <w:r w:rsidR="00E57FCB"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verabstraction</w:t>
            </w:r>
            <w:proofErr w:type="spellEnd"/>
            <w:r w:rsidR="00E57FCB"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 xml:space="preserve"> of groundwater resources</w:t>
            </w:r>
            <w:r w:rsidR="00E57FCB" w:rsidRPr="00E57FCB">
              <w:rPr>
                <w:rFonts w:cstheme="minorHAnsi"/>
                <w:sz w:val="18"/>
                <w:szCs w:val="18"/>
                <w:lang w:eastAsia="en-GB"/>
              </w:rPr>
              <w:t xml:space="preserve"> to keep up with population growth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>.</w:t>
            </w:r>
          </w:p>
          <w:p w14:paraId="1E43C95C" w14:textId="77777777" w:rsidR="00894B86" w:rsidRDefault="00894B86" w:rsidP="00894B86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b/>
                <w:sz w:val="18"/>
                <w:szCs w:val="18"/>
              </w:rPr>
            </w:pPr>
            <w:r w:rsidRPr="00E57FCB">
              <w:rPr>
                <w:rFonts w:cstheme="minorHAnsi"/>
                <w:b/>
                <w:sz w:val="18"/>
                <w:szCs w:val="18"/>
                <w:lang w:eastAsia="en-GB"/>
              </w:rPr>
              <w:t>Poor land management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- </w:t>
            </w:r>
            <w:r w:rsidRPr="00E57FCB">
              <w:rPr>
                <w:rFonts w:cstheme="minorHAnsi"/>
                <w:sz w:val="18"/>
                <w:szCs w:val="18"/>
              </w:rPr>
              <w:t xml:space="preserve">Land is being used to grow food to support growing populations. Farmers in order to keep up with demand and to make profits are trying to grow </w:t>
            </w:r>
            <w:r w:rsidRPr="00E57FCB">
              <w:rPr>
                <w:rFonts w:cstheme="minorHAnsi"/>
                <w:sz w:val="18"/>
                <w:szCs w:val="18"/>
                <w:u w:val="single"/>
              </w:rPr>
              <w:t>too many crops too often</w:t>
            </w:r>
            <w:r w:rsidRPr="00E57FCB">
              <w:rPr>
                <w:rFonts w:cstheme="minorHAnsi"/>
                <w:sz w:val="18"/>
                <w:szCs w:val="18"/>
              </w:rPr>
              <w:t xml:space="preserve"> on their land. 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This is often the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same crop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which causes the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same nutrients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to be used up eventually making the soil useless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. Pesticides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are also being used on the land to encourage growth of crops, pesticides however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deteriorate soil health</w:t>
            </w:r>
            <w:r w:rsidRPr="00E57FCB">
              <w:rPr>
                <w:rFonts w:cstheme="minorHAnsi"/>
                <w:sz w:val="18"/>
                <w:szCs w:val="18"/>
                <w:lang w:eastAsia="en-GB"/>
              </w:rPr>
              <w:t xml:space="preserve"> over time. With roots taken and nothing to bind the soil the </w:t>
            </w:r>
            <w:r w:rsidRPr="00E57FCB">
              <w:rPr>
                <w:rFonts w:cstheme="minorHAnsi"/>
                <w:sz w:val="18"/>
                <w:szCs w:val="18"/>
                <w:u w:val="single"/>
                <w:lang w:eastAsia="en-GB"/>
              </w:rPr>
              <w:t>land is exposed to soil erosion and rain splash erosion.</w:t>
            </w:r>
            <w:r w:rsidRPr="00894B86">
              <w:rPr>
                <w:rFonts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  <w:p w14:paraId="299088EF" w14:textId="77777777" w:rsidR="00E57FCB" w:rsidRDefault="00E57FCB" w:rsidP="00E57FCB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  <w:p w14:paraId="28E1FE19" w14:textId="77777777" w:rsidR="00E57FCB" w:rsidRDefault="00E57FCB" w:rsidP="00E57FCB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  <w:p w14:paraId="00DDC8EF" w14:textId="77777777" w:rsidR="00E57FCB" w:rsidRDefault="00E57FCB" w:rsidP="00E57FCB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  <w:p w14:paraId="57722B5D" w14:textId="77777777" w:rsidR="00E57FCB" w:rsidRDefault="00E57FCB" w:rsidP="00E57FCB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  <w:p w14:paraId="51F66943" w14:textId="77777777" w:rsidR="00E57FCB" w:rsidRPr="00894B86" w:rsidRDefault="00E57FCB" w:rsidP="00E57FCB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942DC" w:rsidRPr="008E5109" w14:paraId="2E19796B" w14:textId="77777777" w:rsidTr="00474A29">
        <w:trPr>
          <w:trHeight w:val="91"/>
        </w:trPr>
        <w:tc>
          <w:tcPr>
            <w:tcW w:w="1916" w:type="dxa"/>
          </w:tcPr>
          <w:p w14:paraId="75FA92B7" w14:textId="77777777" w:rsidR="00787BBD" w:rsidRPr="00553F1E" w:rsidRDefault="00D942DC" w:rsidP="00FD73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Desertification</w:t>
            </w:r>
            <w:r w:rsidR="0073525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52" w:type="dxa"/>
          </w:tcPr>
          <w:p w14:paraId="28DB6EBE" w14:textId="77777777" w:rsidR="00787BBD" w:rsidRPr="00553F1E" w:rsidRDefault="00D942DC" w:rsidP="00FD7315">
            <w:pPr>
              <w:rPr>
                <w:rFonts w:cstheme="minorHAnsi"/>
                <w:sz w:val="16"/>
                <w:szCs w:val="16"/>
              </w:rPr>
            </w:pPr>
            <w:r w:rsidRPr="00D942DC">
              <w:rPr>
                <w:rFonts w:cstheme="minorHAnsi"/>
                <w:sz w:val="16"/>
                <w:szCs w:val="16"/>
              </w:rPr>
              <w:t>The process by which fertile land becomes desert.</w:t>
            </w:r>
          </w:p>
        </w:tc>
        <w:tc>
          <w:tcPr>
            <w:tcW w:w="5598" w:type="dxa"/>
            <w:vMerge/>
          </w:tcPr>
          <w:p w14:paraId="05343709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3F2FF6BD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74A3ADD6" w14:textId="77777777" w:rsidTr="00474A29">
        <w:trPr>
          <w:trHeight w:val="151"/>
        </w:trPr>
        <w:tc>
          <w:tcPr>
            <w:tcW w:w="1916" w:type="dxa"/>
          </w:tcPr>
          <w:p w14:paraId="2253BFA9" w14:textId="77777777" w:rsidR="00787BBD" w:rsidRPr="00553F1E" w:rsidRDefault="00D942DC" w:rsidP="00FD73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Semi-Arid</w:t>
            </w:r>
          </w:p>
        </w:tc>
        <w:tc>
          <w:tcPr>
            <w:tcW w:w="3352" w:type="dxa"/>
          </w:tcPr>
          <w:p w14:paraId="01EC7C4F" w14:textId="77777777" w:rsidR="00787BBD" w:rsidRPr="00553F1E" w:rsidRDefault="00D942DC" w:rsidP="0073525C">
            <w:pPr>
              <w:rPr>
                <w:rFonts w:cstheme="minorHAnsi"/>
                <w:sz w:val="16"/>
                <w:szCs w:val="16"/>
              </w:rPr>
            </w:pPr>
            <w:r w:rsidRPr="00D942DC">
              <w:rPr>
                <w:rFonts w:cstheme="minorHAnsi"/>
                <w:sz w:val="16"/>
                <w:szCs w:val="16"/>
              </w:rPr>
              <w:t>An area that has a dry climate but slightly more rain than an arid region.</w:t>
            </w:r>
          </w:p>
        </w:tc>
        <w:tc>
          <w:tcPr>
            <w:tcW w:w="5598" w:type="dxa"/>
            <w:vMerge/>
          </w:tcPr>
          <w:p w14:paraId="686981DE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32A81112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287B9037" w14:textId="77777777" w:rsidTr="00474A29">
        <w:trPr>
          <w:trHeight w:val="151"/>
        </w:trPr>
        <w:tc>
          <w:tcPr>
            <w:tcW w:w="1916" w:type="dxa"/>
          </w:tcPr>
          <w:p w14:paraId="4650E3D4" w14:textId="77777777" w:rsidR="00787BBD" w:rsidRPr="00553F1E" w:rsidRDefault="00D942DC" w:rsidP="00FD73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Intertropical Convergence Zone (ICTZ)</w:t>
            </w:r>
          </w:p>
        </w:tc>
        <w:tc>
          <w:tcPr>
            <w:tcW w:w="3352" w:type="dxa"/>
          </w:tcPr>
          <w:p w14:paraId="284103E0" w14:textId="77777777" w:rsidR="00787BBD" w:rsidRPr="00553F1E" w:rsidRDefault="00D942DC" w:rsidP="00D942DC">
            <w:pPr>
              <w:rPr>
                <w:rFonts w:cstheme="minorHAnsi"/>
                <w:sz w:val="16"/>
                <w:szCs w:val="16"/>
              </w:rPr>
            </w:pPr>
            <w:r w:rsidRPr="00D942DC">
              <w:rPr>
                <w:rFonts w:cstheme="minorHAnsi"/>
                <w:sz w:val="16"/>
                <w:szCs w:val="16"/>
              </w:rPr>
              <w:t>A band of low pressure around the Earth which generally lies near to the equator. The trade winds of the northern and southern hemispheres come together here. The north-east trade winds come from the Tropical Continental air mass. The south-west trade winds come from the Tropical Maritime air mass.</w:t>
            </w:r>
          </w:p>
        </w:tc>
        <w:tc>
          <w:tcPr>
            <w:tcW w:w="5598" w:type="dxa"/>
            <w:vMerge/>
          </w:tcPr>
          <w:p w14:paraId="613E6344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31731F11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7075DBAC" w14:textId="77777777" w:rsidTr="00474A29">
        <w:trPr>
          <w:trHeight w:val="151"/>
        </w:trPr>
        <w:tc>
          <w:tcPr>
            <w:tcW w:w="1916" w:type="dxa"/>
          </w:tcPr>
          <w:p w14:paraId="27585AEF" w14:textId="77777777" w:rsidR="00787BBD" w:rsidRPr="00553F1E" w:rsidRDefault="00D942DC" w:rsidP="00FD73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Trade Winds</w:t>
            </w:r>
          </w:p>
        </w:tc>
        <w:tc>
          <w:tcPr>
            <w:tcW w:w="3352" w:type="dxa"/>
          </w:tcPr>
          <w:p w14:paraId="03A54B35" w14:textId="77777777" w:rsidR="00787BBD" w:rsidRPr="00553F1E" w:rsidRDefault="00D942DC" w:rsidP="00FD7315">
            <w:pPr>
              <w:rPr>
                <w:rFonts w:cstheme="minorHAnsi"/>
                <w:sz w:val="16"/>
                <w:szCs w:val="16"/>
              </w:rPr>
            </w:pPr>
            <w:r w:rsidRPr="00D942DC">
              <w:rPr>
                <w:rFonts w:cstheme="minorHAnsi"/>
                <w:sz w:val="16"/>
                <w:szCs w:val="16"/>
              </w:rPr>
              <w:t>A wind blowing steadily towards the equator from the north-east in the northern hemisphere or the south-east in the southern hemisphere.</w:t>
            </w:r>
          </w:p>
        </w:tc>
        <w:tc>
          <w:tcPr>
            <w:tcW w:w="5598" w:type="dxa"/>
            <w:vMerge/>
          </w:tcPr>
          <w:p w14:paraId="7742F58F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5ED36FD3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54A83EAF" w14:textId="77777777" w:rsidTr="00474A29">
        <w:trPr>
          <w:trHeight w:val="211"/>
        </w:trPr>
        <w:tc>
          <w:tcPr>
            <w:tcW w:w="1916" w:type="dxa"/>
          </w:tcPr>
          <w:p w14:paraId="74795682" w14:textId="77777777" w:rsidR="00787BBD" w:rsidRPr="00553F1E" w:rsidRDefault="00787BBD" w:rsidP="00FD7315">
            <w:pPr>
              <w:rPr>
                <w:rFonts w:cstheme="minorHAnsi"/>
                <w:b/>
                <w:sz w:val="16"/>
                <w:szCs w:val="16"/>
              </w:rPr>
            </w:pPr>
            <w:r w:rsidRPr="00553F1E">
              <w:rPr>
                <w:rFonts w:cstheme="minorHAnsi"/>
                <w:b/>
                <w:sz w:val="16"/>
                <w:szCs w:val="16"/>
              </w:rPr>
              <w:t xml:space="preserve">5. </w:t>
            </w:r>
            <w:r w:rsidR="00D942DC">
              <w:rPr>
                <w:rFonts w:cstheme="minorHAnsi"/>
                <w:b/>
                <w:sz w:val="16"/>
                <w:szCs w:val="16"/>
              </w:rPr>
              <w:t xml:space="preserve">Micro-climate </w:t>
            </w:r>
          </w:p>
        </w:tc>
        <w:tc>
          <w:tcPr>
            <w:tcW w:w="3352" w:type="dxa"/>
          </w:tcPr>
          <w:p w14:paraId="6DF8B156" w14:textId="77777777" w:rsidR="00787BBD" w:rsidRPr="00553F1E" w:rsidRDefault="00D942DC" w:rsidP="007C5E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D942DC">
              <w:rPr>
                <w:rFonts w:cstheme="minorHAnsi"/>
                <w:sz w:val="16"/>
                <w:szCs w:val="16"/>
              </w:rPr>
              <w:t>he climate of a very small or restricted area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98" w:type="dxa"/>
            <w:vMerge/>
          </w:tcPr>
          <w:p w14:paraId="78B810AC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48648DFF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0483F06D" w14:textId="77777777" w:rsidTr="00474A29">
        <w:trPr>
          <w:trHeight w:val="189"/>
        </w:trPr>
        <w:tc>
          <w:tcPr>
            <w:tcW w:w="1916" w:type="dxa"/>
          </w:tcPr>
          <w:p w14:paraId="5579B19D" w14:textId="77777777" w:rsidR="00787BBD" w:rsidRPr="00553F1E" w:rsidRDefault="00787BBD" w:rsidP="00FD7315">
            <w:pPr>
              <w:rPr>
                <w:rFonts w:cstheme="minorHAnsi"/>
                <w:b/>
                <w:sz w:val="16"/>
                <w:szCs w:val="16"/>
              </w:rPr>
            </w:pPr>
            <w:r w:rsidRPr="00553F1E">
              <w:rPr>
                <w:rFonts w:cstheme="minorHAnsi"/>
                <w:b/>
                <w:sz w:val="16"/>
                <w:szCs w:val="16"/>
              </w:rPr>
              <w:t xml:space="preserve">6. </w:t>
            </w:r>
            <w:r w:rsidR="007B7139">
              <w:rPr>
                <w:rFonts w:cstheme="minorHAnsi"/>
                <w:b/>
                <w:sz w:val="16"/>
                <w:szCs w:val="16"/>
              </w:rPr>
              <w:t xml:space="preserve">Drought </w:t>
            </w:r>
          </w:p>
        </w:tc>
        <w:tc>
          <w:tcPr>
            <w:tcW w:w="3352" w:type="dxa"/>
          </w:tcPr>
          <w:p w14:paraId="389FBF68" w14:textId="77777777" w:rsidR="00787BBD" w:rsidRPr="00553F1E" w:rsidRDefault="007B7139" w:rsidP="00D942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 </w:t>
            </w:r>
            <w:r w:rsidRPr="007B7139">
              <w:rPr>
                <w:rFonts w:cstheme="minorHAnsi"/>
                <w:sz w:val="16"/>
                <w:szCs w:val="16"/>
              </w:rPr>
              <w:t>prolonged period of abnormally low rainfall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98" w:type="dxa"/>
            <w:vMerge/>
          </w:tcPr>
          <w:p w14:paraId="637EDDC8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150F3C2B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1CF62AFE" w14:textId="77777777" w:rsidTr="00474A29">
        <w:trPr>
          <w:trHeight w:val="85"/>
        </w:trPr>
        <w:tc>
          <w:tcPr>
            <w:tcW w:w="1916" w:type="dxa"/>
          </w:tcPr>
          <w:p w14:paraId="54AB3EEB" w14:textId="77777777" w:rsidR="00787BBD" w:rsidRPr="00553F1E" w:rsidRDefault="00D942DC" w:rsidP="00FD731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25082A">
              <w:rPr>
                <w:rFonts w:cstheme="minorHAnsi"/>
                <w:b/>
                <w:sz w:val="16"/>
                <w:szCs w:val="16"/>
              </w:rPr>
              <w:t>.</w:t>
            </w:r>
            <w:r w:rsidR="00894B86">
              <w:rPr>
                <w:rFonts w:cstheme="minorHAnsi"/>
                <w:b/>
                <w:sz w:val="16"/>
                <w:szCs w:val="16"/>
              </w:rPr>
              <w:t xml:space="preserve"> Unsustainable </w:t>
            </w:r>
          </w:p>
        </w:tc>
        <w:tc>
          <w:tcPr>
            <w:tcW w:w="3352" w:type="dxa"/>
          </w:tcPr>
          <w:p w14:paraId="4899957D" w14:textId="77777777" w:rsidR="00787BBD" w:rsidRPr="00553F1E" w:rsidRDefault="00894B86" w:rsidP="00465EFC">
            <w:pPr>
              <w:rPr>
                <w:rFonts w:cstheme="minorHAnsi"/>
                <w:sz w:val="16"/>
                <w:szCs w:val="16"/>
              </w:rPr>
            </w:pPr>
            <w:r w:rsidRPr="00894B86">
              <w:rPr>
                <w:rFonts w:cstheme="minorHAnsi"/>
                <w:sz w:val="16"/>
                <w:szCs w:val="16"/>
              </w:rPr>
              <w:t>When something is not able to be maintained at the current rate or level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98" w:type="dxa"/>
            <w:vMerge/>
          </w:tcPr>
          <w:p w14:paraId="4708A743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3205A0CA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19A5C80A" w14:textId="77777777" w:rsidTr="00474A29">
        <w:trPr>
          <w:trHeight w:val="63"/>
        </w:trPr>
        <w:tc>
          <w:tcPr>
            <w:tcW w:w="1916" w:type="dxa"/>
          </w:tcPr>
          <w:p w14:paraId="2ADC224C" w14:textId="77777777" w:rsidR="00787BBD" w:rsidRPr="00553F1E" w:rsidRDefault="00787BBD" w:rsidP="00FD7315">
            <w:pPr>
              <w:rPr>
                <w:rFonts w:cstheme="minorHAnsi"/>
                <w:b/>
                <w:sz w:val="16"/>
                <w:szCs w:val="16"/>
              </w:rPr>
            </w:pPr>
            <w:r w:rsidRPr="00553F1E">
              <w:rPr>
                <w:rFonts w:cstheme="minorHAnsi"/>
                <w:b/>
                <w:sz w:val="16"/>
                <w:szCs w:val="16"/>
              </w:rPr>
              <w:t>8.</w:t>
            </w:r>
            <w:r w:rsidR="00894B86">
              <w:rPr>
                <w:rFonts w:cstheme="minorHAnsi"/>
                <w:b/>
                <w:sz w:val="16"/>
                <w:szCs w:val="16"/>
              </w:rPr>
              <w:t xml:space="preserve"> Soil erosion</w:t>
            </w:r>
          </w:p>
        </w:tc>
        <w:tc>
          <w:tcPr>
            <w:tcW w:w="3352" w:type="dxa"/>
          </w:tcPr>
          <w:p w14:paraId="5A1C9726" w14:textId="77777777" w:rsidR="00787BBD" w:rsidRPr="00553F1E" w:rsidRDefault="00894B86" w:rsidP="00FD7315">
            <w:pPr>
              <w:rPr>
                <w:rFonts w:cstheme="minorHAnsi"/>
                <w:sz w:val="16"/>
                <w:szCs w:val="16"/>
              </w:rPr>
            </w:pPr>
            <w:r w:rsidRPr="00894B86">
              <w:rPr>
                <w:rFonts w:cstheme="minorHAnsi"/>
                <w:sz w:val="16"/>
                <w:szCs w:val="16"/>
              </w:rPr>
              <w:t>The process in which soil is eroded away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598" w:type="dxa"/>
            <w:vMerge/>
          </w:tcPr>
          <w:p w14:paraId="15DF68F8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36CAB59B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6C56748E" w14:textId="77777777" w:rsidTr="00474A29">
        <w:trPr>
          <w:trHeight w:val="191"/>
        </w:trPr>
        <w:tc>
          <w:tcPr>
            <w:tcW w:w="1916" w:type="dxa"/>
          </w:tcPr>
          <w:p w14:paraId="07F7DB1D" w14:textId="77777777" w:rsidR="00787BBD" w:rsidRPr="00553F1E" w:rsidRDefault="00787BBD" w:rsidP="00FD7315">
            <w:pPr>
              <w:rPr>
                <w:rFonts w:cstheme="minorHAnsi"/>
                <w:b/>
                <w:sz w:val="16"/>
                <w:szCs w:val="16"/>
              </w:rPr>
            </w:pPr>
            <w:r w:rsidRPr="00553F1E">
              <w:rPr>
                <w:rFonts w:cstheme="minorHAnsi"/>
                <w:b/>
                <w:sz w:val="16"/>
                <w:szCs w:val="16"/>
              </w:rPr>
              <w:t>9.</w:t>
            </w:r>
            <w:r w:rsidR="00D46286" w:rsidRPr="00553F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894B86">
              <w:rPr>
                <w:rFonts w:cstheme="minorHAnsi"/>
                <w:b/>
                <w:sz w:val="16"/>
                <w:szCs w:val="16"/>
              </w:rPr>
              <w:t>Rain splash erosion</w:t>
            </w:r>
          </w:p>
        </w:tc>
        <w:tc>
          <w:tcPr>
            <w:tcW w:w="3352" w:type="dxa"/>
          </w:tcPr>
          <w:p w14:paraId="4A9D92D8" w14:textId="77777777" w:rsidR="00787BBD" w:rsidRPr="00553F1E" w:rsidRDefault="00894B86" w:rsidP="00FD7315">
            <w:pPr>
              <w:rPr>
                <w:rFonts w:cstheme="minorHAnsi"/>
                <w:sz w:val="16"/>
                <w:szCs w:val="16"/>
              </w:rPr>
            </w:pPr>
            <w:r w:rsidRPr="00894B86">
              <w:rPr>
                <w:rFonts w:cstheme="minorHAnsi"/>
                <w:sz w:val="16"/>
                <w:szCs w:val="16"/>
              </w:rPr>
              <w:t>Soil being eroded away by precipitation.</w:t>
            </w:r>
          </w:p>
        </w:tc>
        <w:tc>
          <w:tcPr>
            <w:tcW w:w="5598" w:type="dxa"/>
            <w:vMerge/>
          </w:tcPr>
          <w:p w14:paraId="1A1741DC" w14:textId="77777777" w:rsidR="00787BBD" w:rsidRPr="008E5109" w:rsidRDefault="00787BBD" w:rsidP="00022972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09466327" w14:textId="77777777" w:rsidR="00787BBD" w:rsidRPr="008E5109" w:rsidRDefault="00787BBD" w:rsidP="000340EB">
            <w:pPr>
              <w:pStyle w:val="NoSpacing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3E0F517F" w14:textId="77777777" w:rsidTr="00474A29">
        <w:trPr>
          <w:trHeight w:val="155"/>
        </w:trPr>
        <w:tc>
          <w:tcPr>
            <w:tcW w:w="1916" w:type="dxa"/>
          </w:tcPr>
          <w:p w14:paraId="4BC25DED" w14:textId="77777777" w:rsidR="00787BBD" w:rsidRPr="00553F1E" w:rsidRDefault="00787BBD" w:rsidP="00FD7315">
            <w:pPr>
              <w:rPr>
                <w:rFonts w:cstheme="minorHAnsi"/>
                <w:b/>
                <w:sz w:val="16"/>
                <w:szCs w:val="16"/>
              </w:rPr>
            </w:pPr>
            <w:r w:rsidRPr="00553F1E">
              <w:rPr>
                <w:rFonts w:cstheme="minorHAnsi"/>
                <w:b/>
                <w:sz w:val="16"/>
                <w:szCs w:val="16"/>
              </w:rPr>
              <w:t>10.</w:t>
            </w:r>
            <w:r w:rsidR="00B5283E" w:rsidRPr="00553F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37732">
              <w:rPr>
                <w:rFonts w:cstheme="minorHAnsi"/>
                <w:b/>
                <w:sz w:val="16"/>
                <w:szCs w:val="16"/>
              </w:rPr>
              <w:t xml:space="preserve"> Evapotranspiration </w:t>
            </w:r>
          </w:p>
        </w:tc>
        <w:tc>
          <w:tcPr>
            <w:tcW w:w="3352" w:type="dxa"/>
          </w:tcPr>
          <w:p w14:paraId="7A9A2E20" w14:textId="77777777" w:rsidR="00787BBD" w:rsidRPr="00553F1E" w:rsidRDefault="00237732" w:rsidP="00FD73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Pr="00237732">
              <w:rPr>
                <w:rFonts w:cstheme="minorHAnsi"/>
                <w:sz w:val="16"/>
                <w:szCs w:val="16"/>
              </w:rPr>
              <w:t>he process by which water is transferred from the land to the atmosphere by evaporation from the soil and other surfaces and by transpiration from plants.</w:t>
            </w:r>
          </w:p>
        </w:tc>
        <w:tc>
          <w:tcPr>
            <w:tcW w:w="5598" w:type="dxa"/>
            <w:vMerge/>
          </w:tcPr>
          <w:p w14:paraId="07E88A73" w14:textId="77777777" w:rsidR="00787BBD" w:rsidRPr="008E5109" w:rsidRDefault="00787BBD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7F1404F6" w14:textId="77777777" w:rsidR="00787BBD" w:rsidRPr="00336CE6" w:rsidRDefault="00787BBD" w:rsidP="000340EB">
            <w:pPr>
              <w:pStyle w:val="NoSpacing"/>
              <w:rPr>
                <w:rFonts w:cstheme="minorHAnsi"/>
                <w:sz w:val="16"/>
                <w:szCs w:val="16"/>
                <w:lang w:eastAsia="en-GB"/>
              </w:rPr>
            </w:pPr>
          </w:p>
        </w:tc>
      </w:tr>
      <w:tr w:rsidR="00D942DC" w:rsidRPr="008E5109" w14:paraId="3615F0EF" w14:textId="77777777" w:rsidTr="00474A29">
        <w:trPr>
          <w:trHeight w:val="70"/>
        </w:trPr>
        <w:tc>
          <w:tcPr>
            <w:tcW w:w="1916" w:type="dxa"/>
          </w:tcPr>
          <w:p w14:paraId="6CB63FFD" w14:textId="77777777" w:rsidR="00787BBD" w:rsidRPr="00553F1E" w:rsidRDefault="00787BBD" w:rsidP="00FD7315">
            <w:pPr>
              <w:rPr>
                <w:rFonts w:cstheme="minorHAnsi"/>
                <w:b/>
                <w:sz w:val="16"/>
                <w:szCs w:val="16"/>
              </w:rPr>
            </w:pPr>
            <w:r w:rsidRPr="00553F1E">
              <w:rPr>
                <w:rFonts w:cstheme="minorHAnsi"/>
                <w:b/>
                <w:sz w:val="16"/>
                <w:szCs w:val="16"/>
              </w:rPr>
              <w:t xml:space="preserve">11. </w:t>
            </w:r>
            <w:r w:rsidR="00050B3E">
              <w:rPr>
                <w:rFonts w:cstheme="minorHAnsi"/>
                <w:b/>
                <w:sz w:val="16"/>
                <w:szCs w:val="16"/>
              </w:rPr>
              <w:t>Biodiversity</w:t>
            </w:r>
          </w:p>
        </w:tc>
        <w:tc>
          <w:tcPr>
            <w:tcW w:w="3352" w:type="dxa"/>
          </w:tcPr>
          <w:p w14:paraId="26C1B85C" w14:textId="77777777" w:rsidR="00787BBD" w:rsidRPr="00553F1E" w:rsidRDefault="00050B3E" w:rsidP="00FD7315">
            <w:pPr>
              <w:rPr>
                <w:rFonts w:cstheme="minorHAnsi"/>
                <w:sz w:val="16"/>
                <w:szCs w:val="16"/>
              </w:rPr>
            </w:pPr>
            <w:r w:rsidRPr="00050B3E">
              <w:rPr>
                <w:rFonts w:cstheme="minorHAnsi"/>
                <w:sz w:val="14"/>
                <w:szCs w:val="16"/>
              </w:rPr>
              <w:t>The variety of plant and animal life in a particular habitat.</w:t>
            </w:r>
          </w:p>
        </w:tc>
        <w:tc>
          <w:tcPr>
            <w:tcW w:w="5598" w:type="dxa"/>
            <w:vMerge/>
          </w:tcPr>
          <w:p w14:paraId="70CA672D" w14:textId="77777777" w:rsidR="00787BBD" w:rsidRPr="008E5109" w:rsidRDefault="00787BBD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1FE52DAC" w14:textId="77777777" w:rsidR="00787BBD" w:rsidRPr="008E5109" w:rsidRDefault="00787BBD" w:rsidP="00997CE5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F5279A" w:rsidRPr="008E5109" w14:paraId="72EECD7D" w14:textId="77777777" w:rsidTr="00474A29">
        <w:trPr>
          <w:trHeight w:val="70"/>
        </w:trPr>
        <w:tc>
          <w:tcPr>
            <w:tcW w:w="1916" w:type="dxa"/>
          </w:tcPr>
          <w:p w14:paraId="02C8C550" w14:textId="77777777" w:rsidR="00F5279A" w:rsidRPr="00553F1E" w:rsidRDefault="00F5279A" w:rsidP="00FD731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F2F7A" wp14:editId="1B4D347D">
                      <wp:simplePos x="0" y="0"/>
                      <wp:positionH relativeFrom="column">
                        <wp:posOffset>1143069</wp:posOffset>
                      </wp:positionH>
                      <wp:positionV relativeFrom="paragraph">
                        <wp:posOffset>66882</wp:posOffset>
                      </wp:positionV>
                      <wp:extent cx="0" cy="778598"/>
                      <wp:effectExtent l="0" t="0" r="38100" b="215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85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3CA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5.25pt" to="90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cstheme="minorHAnsi"/>
                <w:b/>
                <w:sz w:val="16"/>
                <w:szCs w:val="16"/>
              </w:rPr>
              <w:t>12. Subsistence farmer</w:t>
            </w:r>
          </w:p>
        </w:tc>
        <w:tc>
          <w:tcPr>
            <w:tcW w:w="3352" w:type="dxa"/>
          </w:tcPr>
          <w:p w14:paraId="6B464249" w14:textId="77777777" w:rsidR="00F5279A" w:rsidRPr="00050B3E" w:rsidRDefault="00F5279A" w:rsidP="00FD7315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 xml:space="preserve">Growing crops purely for your own consumption. </w:t>
            </w:r>
          </w:p>
        </w:tc>
        <w:tc>
          <w:tcPr>
            <w:tcW w:w="5598" w:type="dxa"/>
            <w:vMerge/>
          </w:tcPr>
          <w:p w14:paraId="0169DB85" w14:textId="77777777" w:rsidR="00F5279A" w:rsidRPr="008E5109" w:rsidRDefault="00F5279A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4716" w:type="dxa"/>
            <w:vMerge/>
          </w:tcPr>
          <w:p w14:paraId="55171E35" w14:textId="77777777" w:rsidR="00F5279A" w:rsidRPr="008E5109" w:rsidRDefault="00F5279A" w:rsidP="00997CE5">
            <w:pPr>
              <w:pStyle w:val="NoSpacing"/>
              <w:jc w:val="center"/>
              <w:rPr>
                <w:rFonts w:cstheme="minorHAnsi"/>
                <w:noProof/>
                <w:sz w:val="16"/>
                <w:szCs w:val="16"/>
                <w:lang w:eastAsia="en-GB"/>
              </w:rPr>
            </w:pPr>
          </w:p>
        </w:tc>
      </w:tr>
      <w:tr w:rsidR="00D942DC" w:rsidRPr="008E5109" w14:paraId="266C8E3C" w14:textId="77777777" w:rsidTr="00474A29">
        <w:trPr>
          <w:trHeight w:val="4676"/>
        </w:trPr>
        <w:tc>
          <w:tcPr>
            <w:tcW w:w="5268" w:type="dxa"/>
            <w:gridSpan w:val="2"/>
          </w:tcPr>
          <w:p w14:paraId="4E4E31D7" w14:textId="77777777" w:rsidR="00F5279A" w:rsidRDefault="00F5279A" w:rsidP="00336C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F2AC9" wp14:editId="5AA92E92">
                      <wp:simplePos x="0" y="0"/>
                      <wp:positionH relativeFrom="column">
                        <wp:posOffset>1160617</wp:posOffset>
                      </wp:positionH>
                      <wp:positionV relativeFrom="paragraph">
                        <wp:posOffset>26979</wp:posOffset>
                      </wp:positionV>
                      <wp:extent cx="1448554" cy="225897"/>
                      <wp:effectExtent l="0" t="0" r="0" b="31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8554" cy="2258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1EDB4" w14:textId="77777777" w:rsidR="00F5279A" w:rsidRPr="00F5279A" w:rsidRDefault="00F5279A" w:rsidP="00F5279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Farming to make money.</w:t>
                                  </w:r>
                                  <w:r w:rsidRPr="00F5279A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F2A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91.4pt;margin-top:2.1pt;width:114.0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" fillcolor="window" stroked="f" strokeweight=".5pt">
                      <v:textbox>
                        <w:txbxContent>
                          <w:p w:rsidR="00F5279A" w:rsidRPr="00F5279A" w:rsidRDefault="00F5279A" w:rsidP="00F527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Farming to make money.</w:t>
                            </w:r>
                            <w:r w:rsidRPr="00F5279A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358BA" wp14:editId="5BCFD60C">
                      <wp:simplePos x="0" y="0"/>
                      <wp:positionH relativeFrom="column">
                        <wp:posOffset>-51988</wp:posOffset>
                      </wp:positionH>
                      <wp:positionV relativeFrom="paragraph">
                        <wp:posOffset>18188</wp:posOffset>
                      </wp:positionV>
                      <wp:extent cx="1113577" cy="253497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577" cy="253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48C3A4" w14:textId="77777777" w:rsidR="00F5279A" w:rsidRPr="00F5279A" w:rsidRDefault="00F5279A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F5279A">
                                    <w:rPr>
                                      <w:b/>
                                      <w:sz w:val="16"/>
                                    </w:rPr>
                                    <w:t xml:space="preserve">13. Cash Crop farmer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4.1pt;margin-top:1.45pt;width:87.7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" fillcolor="white [3201]" stroked="f" strokeweight=".5pt">
                      <v:textbox>
                        <w:txbxContent>
                          <w:p w:rsidR="00F5279A" w:rsidRPr="00F5279A" w:rsidRDefault="00F5279A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F5279A">
                              <w:rPr>
                                <w:b/>
                                <w:sz w:val="16"/>
                              </w:rPr>
                              <w:t xml:space="preserve">13. Cash Crop farmer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86595C" w14:textId="77777777" w:rsidR="00F5279A" w:rsidRDefault="00C26FB6" w:rsidP="00336C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70F8A" wp14:editId="5CFBEC6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167640</wp:posOffset>
                      </wp:positionV>
                      <wp:extent cx="1113155" cy="3619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4F2E0" w14:textId="77777777" w:rsidR="00EE1D01" w:rsidRPr="00F5279A" w:rsidRDefault="00EE1D01" w:rsidP="00EE1D01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F5279A"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</w:t>
                                  </w:r>
                                  <w:r w:rsidRPr="00F5279A">
                                    <w:rPr>
                                      <w:b/>
                                      <w:sz w:val="16"/>
                                    </w:rPr>
                                    <w:t xml:space="preserve">. </w:t>
                                  </w:r>
                                  <w:r w:rsidR="00C26FB6">
                                    <w:rPr>
                                      <w:b/>
                                      <w:sz w:val="16"/>
                                    </w:rPr>
                                    <w:t xml:space="preserve">Non-Government Organisation </w:t>
                                  </w:r>
                                  <w:r w:rsidR="00C26FB6" w:rsidRPr="00F5279A"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 w:rsidR="00C26FB6">
                                    <w:rPr>
                                      <w:b/>
                                      <w:sz w:val="16"/>
                                    </w:rPr>
                                    <w:t>NGO).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0F8A" id="Text Box 6" o:spid="_x0000_s1028" type="#_x0000_t202" style="position:absolute;left:0;text-align:left;margin-left:-4.15pt;margin-top:13.2pt;width:87.6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" fillcolor="window" stroked="f" strokeweight=".5pt">
                      <v:textbox>
                        <w:txbxContent>
                          <w:p w:rsidR="00EE1D01" w:rsidRPr="00F5279A" w:rsidRDefault="00EE1D01" w:rsidP="00EE1D01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F5279A"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</w:rPr>
                              <w:t>4</w:t>
                            </w:r>
                            <w:r w:rsidRPr="00F5279A">
                              <w:rPr>
                                <w:b/>
                                <w:sz w:val="16"/>
                              </w:rPr>
                              <w:t xml:space="preserve">. </w:t>
                            </w:r>
                            <w:r w:rsidR="00C26FB6">
                              <w:rPr>
                                <w:b/>
                                <w:sz w:val="16"/>
                              </w:rPr>
                              <w:t xml:space="preserve">Non-Government Organisation </w:t>
                            </w:r>
                            <w:r w:rsidR="00C26FB6" w:rsidRPr="00F5279A">
                              <w:rPr>
                                <w:b/>
                                <w:sz w:val="16"/>
                              </w:rPr>
                              <w:t>(</w:t>
                            </w:r>
                            <w:r w:rsidR="00C26FB6">
                              <w:rPr>
                                <w:b/>
                                <w:sz w:val="16"/>
                              </w:rPr>
                              <w:t>NGO).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79A"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537B93" wp14:editId="50B8A1D9">
                      <wp:simplePos x="0" y="0"/>
                      <wp:positionH relativeFrom="column">
                        <wp:posOffset>-70095</wp:posOffset>
                      </wp:positionH>
                      <wp:positionV relativeFrom="paragraph">
                        <wp:posOffset>131854</wp:posOffset>
                      </wp:positionV>
                      <wp:extent cx="3331675" cy="9185"/>
                      <wp:effectExtent l="0" t="0" r="21590" b="2921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1675" cy="9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FF0D3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0.4pt" to="256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" strokecolor="black [3040]"/>
                  </w:pict>
                </mc:Fallback>
              </mc:AlternateContent>
            </w:r>
          </w:p>
          <w:p w14:paraId="5616548A" w14:textId="77777777" w:rsidR="00F5279A" w:rsidRDefault="00C26FB6" w:rsidP="00336C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6FB6"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9AE07C" wp14:editId="13A2B26B">
                      <wp:simplePos x="0" y="0"/>
                      <wp:positionH relativeFrom="column">
                        <wp:posOffset>1188883</wp:posOffset>
                      </wp:positionH>
                      <wp:positionV relativeFrom="paragraph">
                        <wp:posOffset>19050</wp:posOffset>
                      </wp:positionV>
                      <wp:extent cx="1901228" cy="371192"/>
                      <wp:effectExtent l="0" t="0" r="381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228" cy="3711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60BDA" w14:textId="77777777" w:rsidR="00C26FB6" w:rsidRPr="00F5279A" w:rsidRDefault="00C26FB6" w:rsidP="00C26FB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 </w:t>
                                  </w:r>
                                  <w:r w:rsidR="00C93776">
                                    <w:rPr>
                                      <w:sz w:val="16"/>
                                    </w:rPr>
                                    <w:t>non-for-profit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organisation that works independently of any government.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E07C" id="Text Box 11" o:spid="_x0000_s1029" type="#_x0000_t202" style="position:absolute;left:0;text-align:left;margin-left:93.6pt;margin-top:1.5pt;width:149.7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" fillcolor="window" stroked="f" strokeweight=".5pt">
                      <v:textbox>
                        <w:txbxContent>
                          <w:p w:rsidR="00C26FB6" w:rsidRPr="00F5279A" w:rsidRDefault="00C26FB6" w:rsidP="00C26FB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 </w:t>
                            </w:r>
                            <w:r w:rsidR="00C93776">
                              <w:rPr>
                                <w:sz w:val="16"/>
                              </w:rPr>
                              <w:t>non-for-profit</w:t>
                            </w:r>
                            <w:r>
                              <w:rPr>
                                <w:sz w:val="16"/>
                              </w:rPr>
                              <w:t xml:space="preserve"> organisation that works independently of any government.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16F48" w14:textId="77777777" w:rsidR="00F5279A" w:rsidRDefault="00F5279A" w:rsidP="00336C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D66E2C4" w14:textId="77777777" w:rsidR="00F5279A" w:rsidRDefault="00C26FB6" w:rsidP="00F5279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352B8C" wp14:editId="75D469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120813</wp:posOffset>
                      </wp:positionV>
                      <wp:extent cx="3331675" cy="9185"/>
                      <wp:effectExtent l="0" t="0" r="21590" b="2921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1675" cy="9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AE8CB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9.5pt" to="257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"/>
                  </w:pict>
                </mc:Fallback>
              </mc:AlternateContent>
            </w:r>
          </w:p>
          <w:p w14:paraId="7F164939" w14:textId="77777777" w:rsidR="00787BBD" w:rsidRPr="00FC7E65" w:rsidRDefault="00787BBD" w:rsidP="00C9377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7E65">
              <w:rPr>
                <w:rFonts w:cstheme="minorHAnsi"/>
                <w:b/>
                <w:sz w:val="18"/>
                <w:szCs w:val="18"/>
              </w:rPr>
              <w:t>Revision Questions</w:t>
            </w:r>
          </w:p>
          <w:p w14:paraId="15040F9D" w14:textId="77777777" w:rsidR="00553F1E" w:rsidRPr="00553F1E" w:rsidRDefault="00553F1E" w:rsidP="00336CE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  <w:p w14:paraId="57D7AFE8" w14:textId="77777777" w:rsidR="00FA4215" w:rsidRDefault="00354865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Describe the location of desertification globally (3 marks)</w:t>
            </w:r>
          </w:p>
          <w:p w14:paraId="08844821" w14:textId="77777777" w:rsidR="00354865" w:rsidRDefault="00354865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Describe the climate of the Sahel region (3 marks)</w:t>
            </w:r>
          </w:p>
          <w:p w14:paraId="55CFBC3B" w14:textId="77777777" w:rsidR="00354865" w:rsidRDefault="00354865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Explain the physical causes of desertification in Northern Africa (4 marks).</w:t>
            </w:r>
          </w:p>
          <w:p w14:paraId="1D74FDA6" w14:textId="77777777" w:rsidR="00425789" w:rsidRDefault="00425789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Explain the human causes of desertification in Northern Africa (8 marks).</w:t>
            </w:r>
          </w:p>
          <w:p w14:paraId="2C339775" w14:textId="77777777" w:rsidR="00425789" w:rsidRDefault="00F5279A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Describe the location of the Sahel (3 marks).</w:t>
            </w:r>
          </w:p>
          <w:p w14:paraId="5246284A" w14:textId="77777777" w:rsidR="00F5279A" w:rsidRDefault="00F5279A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Explain the economic impacts desertification causes (4 marks).</w:t>
            </w:r>
          </w:p>
          <w:p w14:paraId="68846EFB" w14:textId="77777777" w:rsidR="00F5279A" w:rsidRDefault="00F5279A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Explain the social and environmental impacts desertification causes (6 marks). </w:t>
            </w:r>
          </w:p>
          <w:p w14:paraId="3BA273B1" w14:textId="77777777" w:rsidR="00C93776" w:rsidRDefault="00C93776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Explain how drip irrigation works (2 marks)</w:t>
            </w:r>
          </w:p>
          <w:p w14:paraId="623D2557" w14:textId="77777777" w:rsidR="00C93776" w:rsidRDefault="00C93776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In your opinion what is the best method to manage desertification in the Sahel? (8 marks).</w:t>
            </w:r>
          </w:p>
          <w:p w14:paraId="5ECE64DA" w14:textId="77777777" w:rsidR="00C93776" w:rsidRPr="00FA4215" w:rsidRDefault="00C93776" w:rsidP="00FA421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5598" w:type="dxa"/>
            <w:vMerge/>
          </w:tcPr>
          <w:p w14:paraId="2EFFEEC4" w14:textId="77777777" w:rsidR="00787BBD" w:rsidRPr="008E5109" w:rsidRDefault="00787BBD" w:rsidP="005345C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16" w:type="dxa"/>
            <w:vMerge/>
          </w:tcPr>
          <w:p w14:paraId="2B779A70" w14:textId="77777777" w:rsidR="00787BBD" w:rsidRPr="008E5109" w:rsidRDefault="00787BBD" w:rsidP="00997CE5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787BBD" w:rsidRPr="008E5109" w14:paraId="6F5B170D" w14:textId="77777777" w:rsidTr="00AD06C5">
        <w:trPr>
          <w:trHeight w:val="280"/>
        </w:trPr>
        <w:tc>
          <w:tcPr>
            <w:tcW w:w="15582" w:type="dxa"/>
            <w:gridSpan w:val="4"/>
            <w:shd w:val="clear" w:color="auto" w:fill="000000" w:themeFill="text1"/>
          </w:tcPr>
          <w:p w14:paraId="2D995B94" w14:textId="77777777" w:rsidR="00787BBD" w:rsidRPr="008E5109" w:rsidRDefault="00787BBD" w:rsidP="00A235D9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5109">
              <w:rPr>
                <w:rFonts w:cstheme="minorHAnsi"/>
                <w:b/>
                <w:sz w:val="18"/>
                <w:szCs w:val="18"/>
              </w:rPr>
              <w:lastRenderedPageBreak/>
              <w:t>Geography –</w:t>
            </w:r>
            <w:r w:rsidR="006A594B">
              <w:rPr>
                <w:rFonts w:cstheme="minorHAnsi"/>
                <w:b/>
                <w:sz w:val="18"/>
                <w:szCs w:val="18"/>
              </w:rPr>
              <w:t xml:space="preserve"> Desertification </w:t>
            </w:r>
            <w:r w:rsidR="00A235D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</w:tr>
      <w:tr w:rsidR="00D942DC" w:rsidRPr="008E5109" w14:paraId="52AE3AAD" w14:textId="77777777" w:rsidTr="00474A29">
        <w:trPr>
          <w:trHeight w:val="10433"/>
        </w:trPr>
        <w:tc>
          <w:tcPr>
            <w:tcW w:w="5268" w:type="dxa"/>
            <w:gridSpan w:val="2"/>
          </w:tcPr>
          <w:p w14:paraId="14904935" w14:textId="77777777" w:rsidR="0059202F" w:rsidRDefault="00425789" w:rsidP="00493B32">
            <w:pPr>
              <w:pStyle w:val="NoSpacing"/>
              <w:ind w:left="1080"/>
              <w:rPr>
                <w:rFonts w:cstheme="minorHAnsi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n-GB"/>
              </w:rPr>
              <w:t>5.The Sahel</w:t>
            </w:r>
          </w:p>
          <w:p w14:paraId="7E5536EA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A5CF70" wp14:editId="5625EDCD">
                  <wp:simplePos x="0" y="0"/>
                  <wp:positionH relativeFrom="column">
                    <wp:posOffset>9810</wp:posOffset>
                  </wp:positionH>
                  <wp:positionV relativeFrom="paragraph">
                    <wp:posOffset>62308</wp:posOffset>
                  </wp:positionV>
                  <wp:extent cx="2781673" cy="1698460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452" y="21325"/>
                      <wp:lineTo x="2145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673" cy="169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8A5D9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006F2C9C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440F07AE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0FA68218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01D99688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1370A1A5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62F6004C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12764DC9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5F92DA41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1FCBDF55" w14:textId="77777777" w:rsidR="0098573A" w:rsidRDefault="0098573A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6B43930C" w14:textId="77777777" w:rsidR="0098573A" w:rsidRPr="00493B32" w:rsidRDefault="00493B32" w:rsidP="00493B32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Location </w:t>
            </w:r>
            <w:r w:rsidR="0098573A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–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1A6D2507" w14:textId="77777777" w:rsidR="0059202F" w:rsidRDefault="00493B32" w:rsidP="000A02E3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>The S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>ahel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is a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semiarid region 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>in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western and north-central Africa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The Sahel stretches from the Atlantic Ocean eastward through northern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Senegal,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southern Mauritania, the great bend of the Niger River in Mali, Burkina Faso, southern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Niger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, northeastern Nigeria, south-central Chad, and into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Sudan.</w:t>
            </w:r>
          </w:p>
          <w:p w14:paraId="68324625" w14:textId="77777777" w:rsidR="00493B32" w:rsidRDefault="00493B32" w:rsidP="000A02E3">
            <w:pPr>
              <w:pStyle w:val="NoSpacing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  <w:p w14:paraId="6BB9FA04" w14:textId="77777777" w:rsidR="00493B32" w:rsidRPr="00493B32" w:rsidRDefault="00493B32" w:rsidP="000A02E3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Environment - </w:t>
            </w:r>
          </w:p>
          <w:p w14:paraId="58B95FF7" w14:textId="77777777" w:rsidR="00493B32" w:rsidRDefault="00493B32" w:rsidP="000A02E3">
            <w:pPr>
              <w:pStyle w:val="NoSpacing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The Sahel has a clear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wet and dry season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(see climate graph above) which changes the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landscape 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throughout the year from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dry and golden/yellow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to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brown/red with vegetation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The Sahel is a region with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rich biodiversity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as plants and animals have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adapted 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to suit The Sahel landscape.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Acacia trees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for example have a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large umbrella shaped top 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>to soak up as much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 rainfall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as possible. The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Lion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has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developed a keen sense of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hearing and sight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to locate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prey </w:t>
            </w:r>
            <w:r w:rsidRPr="00493B32">
              <w:rPr>
                <w:rFonts w:cstheme="minorHAnsi"/>
                <w:noProof/>
                <w:sz w:val="18"/>
                <w:szCs w:val="18"/>
                <w:lang w:eastAsia="en-GB"/>
              </w:rPr>
              <w:t>in the vast Sahelian landscapes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.An example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food chain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in The Sahel =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Grasses (producer), mouse (primary consumer), mongoose (secondary cosumer) and Cheetah (predator).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5AA371F4" w14:textId="77777777" w:rsidR="0059202F" w:rsidRDefault="0059202F" w:rsidP="000A02E3">
            <w:pPr>
              <w:pStyle w:val="NoSpacing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  <w:p w14:paraId="4B5774B5" w14:textId="77777777" w:rsidR="00493B32" w:rsidRPr="00493B32" w:rsidRDefault="00493B32" w:rsidP="000A02E3">
            <w:pPr>
              <w:pStyle w:val="NoSpacing"/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</w:pP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 xml:space="preserve">People – </w:t>
            </w:r>
          </w:p>
          <w:p w14:paraId="75252023" w14:textId="5CB0270F" w:rsidR="00493B32" w:rsidRPr="000A02E3" w:rsidRDefault="00493B32" w:rsidP="000A02E3">
            <w:pPr>
              <w:pStyle w:val="NoSpacing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The Sahel region is made up of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LIC’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s, in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Niger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for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example 50% of its population is living in extreme poverty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Income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for most in the Sahel is through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farming and fishing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. The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population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in The Sahel is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increasing rapidly,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it is expected that by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2050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there will be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300 million people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in this region of the world.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Currently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there are </w:t>
            </w:r>
            <w:r w:rsidRPr="00493B32">
              <w:rPr>
                <w:rFonts w:cstheme="minorHAnsi"/>
                <w:noProof/>
                <w:sz w:val="18"/>
                <w:szCs w:val="18"/>
                <w:u w:val="single"/>
                <w:lang w:eastAsia="en-GB"/>
              </w:rPr>
              <w:t>50 million</w:t>
            </w:r>
            <w:r>
              <w:rPr>
                <w:rFonts w:cstheme="minorHAnsi"/>
                <w:noProof/>
                <w:sz w:val="18"/>
                <w:szCs w:val="18"/>
                <w:lang w:eastAsia="en-GB"/>
              </w:rPr>
              <w:t xml:space="preserve"> people living here.</w:t>
            </w:r>
          </w:p>
        </w:tc>
        <w:tc>
          <w:tcPr>
            <w:tcW w:w="5598" w:type="dxa"/>
          </w:tcPr>
          <w:p w14:paraId="2C4EDD7F" w14:textId="77777777" w:rsidR="0059202F" w:rsidRPr="00C26FB6" w:rsidRDefault="001845A4" w:rsidP="001845A4">
            <w:pPr>
              <w:pStyle w:val="ListParagraph"/>
              <w:spacing w:after="0" w:line="240" w:lineRule="auto"/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6.</w:t>
            </w:r>
            <w:r w:rsidR="0098573A" w:rsidRPr="00C26FB6">
              <w:rPr>
                <w:rFonts w:cstheme="minorHAnsi"/>
                <w:b/>
                <w:sz w:val="18"/>
                <w:szCs w:val="16"/>
              </w:rPr>
              <w:t xml:space="preserve">Desertification in the Sahel </w:t>
            </w:r>
          </w:p>
          <w:p w14:paraId="6894117F" w14:textId="77777777" w:rsidR="00486D36" w:rsidRPr="00C26FB6" w:rsidRDefault="00486D36" w:rsidP="0098573A">
            <w:pPr>
              <w:rPr>
                <w:rFonts w:cstheme="minorHAnsi"/>
                <w:sz w:val="18"/>
                <w:szCs w:val="16"/>
              </w:rPr>
            </w:pPr>
            <w:r w:rsidRPr="00C26FB6">
              <w:rPr>
                <w:rFonts w:cstheme="minorHAnsi"/>
                <w:sz w:val="18"/>
                <w:szCs w:val="16"/>
              </w:rPr>
              <w:t xml:space="preserve">Impacts </w:t>
            </w:r>
          </w:p>
          <w:p w14:paraId="13703677" w14:textId="77777777" w:rsidR="00486D36" w:rsidRPr="00C26FB6" w:rsidRDefault="00486D36" w:rsidP="0098573A">
            <w:pPr>
              <w:rPr>
                <w:rFonts w:cstheme="minorHAnsi"/>
                <w:sz w:val="18"/>
                <w:szCs w:val="16"/>
                <w:u w:val="single"/>
              </w:rPr>
            </w:pPr>
            <w:r w:rsidRPr="00C26FB6">
              <w:rPr>
                <w:rFonts w:cstheme="minorHAnsi"/>
                <w:sz w:val="18"/>
                <w:szCs w:val="16"/>
                <w:u w:val="single"/>
              </w:rPr>
              <w:t xml:space="preserve">Social – </w:t>
            </w:r>
          </w:p>
          <w:p w14:paraId="52E63A56" w14:textId="77777777" w:rsidR="00486D36" w:rsidRPr="00C26FB6" w:rsidRDefault="00486D36" w:rsidP="00486D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26FB6">
              <w:rPr>
                <w:rFonts w:cstheme="minorHAnsi"/>
                <w:sz w:val="18"/>
                <w:szCs w:val="16"/>
                <w:u w:val="single"/>
              </w:rPr>
              <w:t>People (usually women and children)</w:t>
            </w:r>
            <w:r w:rsidRPr="00C26FB6">
              <w:rPr>
                <w:rFonts w:cstheme="minorHAnsi"/>
                <w:sz w:val="18"/>
                <w:szCs w:val="16"/>
              </w:rPr>
              <w:t xml:space="preserve"> travel further to find water, which means children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miss school</w:t>
            </w:r>
            <w:r w:rsidRPr="00C26FB6">
              <w:rPr>
                <w:rFonts w:cstheme="minorHAnsi"/>
                <w:sz w:val="18"/>
                <w:szCs w:val="16"/>
              </w:rPr>
              <w:t xml:space="preserve">. In addition, the carrying of heavy loads can lead to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back problems.</w:t>
            </w:r>
          </w:p>
          <w:p w14:paraId="6558DD8A" w14:textId="77777777" w:rsidR="00486D36" w:rsidRPr="00C26FB6" w:rsidRDefault="00486D36" w:rsidP="00486D3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26FB6">
              <w:rPr>
                <w:rFonts w:cstheme="minorHAnsi"/>
                <w:sz w:val="18"/>
                <w:szCs w:val="16"/>
              </w:rPr>
              <w:t xml:space="preserve">People are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forced to leave their</w:t>
            </w:r>
            <w:r w:rsidRPr="00C26FB6">
              <w:rPr>
                <w:rFonts w:cstheme="minorHAnsi"/>
                <w:sz w:val="18"/>
                <w:szCs w:val="16"/>
              </w:rPr>
              <w:t xml:space="preserve"> country and take refuge in another one –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refugees.</w:t>
            </w:r>
          </w:p>
          <w:p w14:paraId="1D37F158" w14:textId="77777777" w:rsidR="00486D36" w:rsidRPr="00C26FB6" w:rsidRDefault="00486D36" w:rsidP="00486D36">
            <w:pPr>
              <w:rPr>
                <w:rFonts w:cstheme="minorHAnsi"/>
                <w:sz w:val="18"/>
                <w:szCs w:val="16"/>
              </w:rPr>
            </w:pPr>
          </w:p>
          <w:p w14:paraId="06327A44" w14:textId="77777777" w:rsidR="00486D36" w:rsidRPr="00C26FB6" w:rsidRDefault="00486D36" w:rsidP="00486D36">
            <w:pPr>
              <w:rPr>
                <w:rFonts w:cstheme="minorHAnsi"/>
                <w:sz w:val="18"/>
                <w:szCs w:val="16"/>
                <w:u w:val="single"/>
              </w:rPr>
            </w:pPr>
            <w:r w:rsidRPr="00C26FB6">
              <w:rPr>
                <w:rFonts w:cstheme="minorHAnsi"/>
                <w:sz w:val="18"/>
                <w:szCs w:val="16"/>
                <w:u w:val="single"/>
              </w:rPr>
              <w:t xml:space="preserve">Economic </w:t>
            </w:r>
            <w:r w:rsidR="00EC4EBB" w:rsidRPr="00C26FB6">
              <w:rPr>
                <w:rFonts w:cstheme="minorHAnsi"/>
                <w:sz w:val="18"/>
                <w:szCs w:val="16"/>
                <w:u w:val="single"/>
              </w:rPr>
              <w:t xml:space="preserve">- </w:t>
            </w:r>
          </w:p>
          <w:p w14:paraId="59892625" w14:textId="77777777" w:rsidR="00486D36" w:rsidRPr="00C26FB6" w:rsidRDefault="00486D36" w:rsidP="00486D3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26FB6">
              <w:rPr>
                <w:rFonts w:cstheme="minorHAnsi"/>
                <w:sz w:val="18"/>
                <w:szCs w:val="16"/>
              </w:rPr>
              <w:t xml:space="preserve">Commercial farms growing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cash crops</w:t>
            </w:r>
            <w:r w:rsidRPr="00C26FB6">
              <w:rPr>
                <w:rFonts w:cstheme="minorHAnsi"/>
                <w:sz w:val="18"/>
                <w:szCs w:val="16"/>
              </w:rPr>
              <w:t xml:space="preserve"> such as cotton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lose income</w:t>
            </w:r>
            <w:r w:rsidRPr="00C26FB6">
              <w:rPr>
                <w:rFonts w:cstheme="minorHAnsi"/>
                <w:sz w:val="18"/>
                <w:szCs w:val="16"/>
              </w:rPr>
              <w:t xml:space="preserve"> and may cause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unemployment.</w:t>
            </w:r>
          </w:p>
          <w:p w14:paraId="7D89300E" w14:textId="77777777" w:rsidR="00486D36" w:rsidRPr="00C26FB6" w:rsidRDefault="00486D36" w:rsidP="00486D3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26FB6">
              <w:rPr>
                <w:rFonts w:cstheme="minorHAnsi"/>
                <w:sz w:val="18"/>
                <w:szCs w:val="16"/>
              </w:rPr>
              <w:t xml:space="preserve">With less food being grown and an increase in demand,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food prices have increased by 40%.</w:t>
            </w:r>
            <w:r w:rsidRPr="00C26FB6">
              <w:rPr>
                <w:rFonts w:cstheme="minorHAnsi"/>
                <w:sz w:val="18"/>
                <w:szCs w:val="16"/>
              </w:rPr>
              <w:t xml:space="preserve"> </w:t>
            </w:r>
          </w:p>
          <w:p w14:paraId="13058864" w14:textId="77777777" w:rsidR="0098573A" w:rsidRPr="00C26FB6" w:rsidRDefault="0098573A" w:rsidP="0098573A">
            <w:pPr>
              <w:rPr>
                <w:rFonts w:cstheme="minorHAnsi"/>
                <w:sz w:val="18"/>
                <w:szCs w:val="16"/>
              </w:rPr>
            </w:pPr>
          </w:p>
          <w:p w14:paraId="564E2F2E" w14:textId="77777777" w:rsidR="0098573A" w:rsidRPr="00C26FB6" w:rsidRDefault="00486D36" w:rsidP="0098573A">
            <w:pPr>
              <w:rPr>
                <w:rFonts w:cstheme="minorHAnsi"/>
                <w:sz w:val="18"/>
                <w:szCs w:val="16"/>
                <w:u w:val="single"/>
              </w:rPr>
            </w:pPr>
            <w:r w:rsidRPr="00C26FB6">
              <w:rPr>
                <w:rFonts w:cstheme="minorHAnsi"/>
                <w:sz w:val="18"/>
                <w:szCs w:val="16"/>
                <w:u w:val="single"/>
              </w:rPr>
              <w:t xml:space="preserve">Environmental – </w:t>
            </w:r>
          </w:p>
          <w:p w14:paraId="1074E329" w14:textId="77777777" w:rsidR="00486D36" w:rsidRPr="00C26FB6" w:rsidRDefault="00486D36" w:rsidP="00486D3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18"/>
                <w:szCs w:val="16"/>
              </w:rPr>
            </w:pPr>
            <w:r w:rsidRPr="00C26FB6">
              <w:rPr>
                <w:rFonts w:cstheme="minorHAnsi"/>
                <w:sz w:val="18"/>
                <w:szCs w:val="16"/>
              </w:rPr>
              <w:t xml:space="preserve">Vegetation dies causing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animals,</w:t>
            </w:r>
            <w:r w:rsidRPr="00C26FB6">
              <w:rPr>
                <w:rFonts w:cstheme="minorHAnsi"/>
                <w:sz w:val="18"/>
                <w:szCs w:val="16"/>
              </w:rPr>
              <w:t xml:space="preserve"> which depend on it for food or shelter to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perish or migrate (reduced biodiversity).</w:t>
            </w:r>
          </w:p>
          <w:p w14:paraId="6F3B6180" w14:textId="77777777" w:rsidR="00486D36" w:rsidRPr="00C26FB6" w:rsidRDefault="00486D36" w:rsidP="00486D36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cstheme="minorHAnsi"/>
                <w:sz w:val="18"/>
                <w:szCs w:val="16"/>
              </w:rPr>
            </w:pPr>
            <w:r w:rsidRPr="00C26FB6">
              <w:rPr>
                <w:rFonts w:cstheme="minorHAnsi"/>
                <w:sz w:val="18"/>
                <w:szCs w:val="16"/>
              </w:rPr>
              <w:t xml:space="preserve">On a large scale less trees in the area mean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less Co2 is being absorbed.</w:t>
            </w:r>
          </w:p>
          <w:p w14:paraId="541861E3" w14:textId="77777777" w:rsidR="00486D36" w:rsidRPr="00C26FB6" w:rsidRDefault="00486D36" w:rsidP="00486D36">
            <w:pPr>
              <w:rPr>
                <w:rFonts w:cstheme="minorHAnsi"/>
                <w:sz w:val="18"/>
                <w:szCs w:val="16"/>
              </w:rPr>
            </w:pPr>
          </w:p>
          <w:p w14:paraId="141AEB8E" w14:textId="152A5F98" w:rsidR="00D836C3" w:rsidRPr="00474A29" w:rsidRDefault="00EC4EBB" w:rsidP="00217907">
            <w:pPr>
              <w:rPr>
                <w:rFonts w:cstheme="minorHAnsi"/>
                <w:sz w:val="18"/>
                <w:szCs w:val="16"/>
              </w:rPr>
            </w:pPr>
            <w:r w:rsidRPr="00C26FB6">
              <w:rPr>
                <w:rFonts w:cstheme="minorHAnsi"/>
                <w:sz w:val="18"/>
                <w:szCs w:val="16"/>
              </w:rPr>
              <w:t xml:space="preserve">There are different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viewpoints, values and attitudes</w:t>
            </w:r>
            <w:r w:rsidRPr="00C26FB6">
              <w:rPr>
                <w:rFonts w:cstheme="minorHAnsi"/>
                <w:sz w:val="18"/>
                <w:szCs w:val="16"/>
              </w:rPr>
              <w:t xml:space="preserve"> from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stakeholders</w:t>
            </w:r>
            <w:r w:rsidRPr="00C26FB6">
              <w:rPr>
                <w:rFonts w:cstheme="minorHAnsi"/>
                <w:sz w:val="18"/>
                <w:szCs w:val="16"/>
              </w:rPr>
              <w:t xml:space="preserve"> in this region. For example,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subsistence farmers</w:t>
            </w:r>
            <w:r w:rsidRPr="00C26FB6">
              <w:rPr>
                <w:rFonts w:cstheme="minorHAnsi"/>
                <w:sz w:val="18"/>
                <w:szCs w:val="16"/>
              </w:rPr>
              <w:t xml:space="preserve"> may have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tension</w:t>
            </w:r>
            <w:r w:rsidRPr="00C26FB6">
              <w:rPr>
                <w:rFonts w:cstheme="minorHAnsi"/>
                <w:sz w:val="18"/>
                <w:szCs w:val="16"/>
              </w:rPr>
              <w:t xml:space="preserve"> with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cash crop farmers</w:t>
            </w:r>
            <w:r w:rsidRPr="00C26FB6">
              <w:rPr>
                <w:rFonts w:cstheme="minorHAnsi"/>
                <w:sz w:val="18"/>
                <w:szCs w:val="16"/>
              </w:rPr>
              <w:t xml:space="preserve"> as cash crop farmers often have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poor land management</w:t>
            </w:r>
            <w:r w:rsidRPr="00C26FB6">
              <w:rPr>
                <w:rFonts w:cstheme="minorHAnsi"/>
                <w:sz w:val="18"/>
                <w:szCs w:val="16"/>
              </w:rPr>
              <w:t xml:space="preserve"> </w:t>
            </w:r>
            <w:proofErr w:type="gramStart"/>
            <w:r w:rsidRPr="00C26FB6">
              <w:rPr>
                <w:rFonts w:cstheme="minorHAnsi"/>
                <w:sz w:val="18"/>
                <w:szCs w:val="16"/>
              </w:rPr>
              <w:t>in order to</w:t>
            </w:r>
            <w:proofErr w:type="gramEnd"/>
            <w:r w:rsidRPr="00C26FB6">
              <w:rPr>
                <w:rFonts w:cstheme="minorHAnsi"/>
                <w:sz w:val="18"/>
                <w:szCs w:val="16"/>
              </w:rPr>
              <w:t xml:space="preserve"> make a </w:t>
            </w:r>
            <w:r w:rsidRPr="00C26FB6">
              <w:rPr>
                <w:rFonts w:cstheme="minorHAnsi"/>
                <w:sz w:val="18"/>
                <w:szCs w:val="16"/>
                <w:u w:val="single"/>
              </w:rPr>
              <w:t>higher income.</w:t>
            </w:r>
            <w:r w:rsidRPr="00C26FB6">
              <w:rPr>
                <w:rFonts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716" w:type="dxa"/>
          </w:tcPr>
          <w:p w14:paraId="67CB734F" w14:textId="77777777" w:rsidR="00B54FAE" w:rsidRPr="00B54FAE" w:rsidRDefault="00B54FAE" w:rsidP="00B54FAE">
            <w:pPr>
              <w:rPr>
                <w:rFonts w:cstheme="minorHAnsi"/>
                <w:b/>
                <w:sz w:val="18"/>
                <w:szCs w:val="18"/>
              </w:rPr>
            </w:pPr>
            <w:r w:rsidRPr="00B54FAE">
              <w:rPr>
                <w:rFonts w:cstheme="minorHAnsi"/>
                <w:b/>
                <w:sz w:val="18"/>
                <w:szCs w:val="18"/>
              </w:rPr>
              <w:t>7.Management of desertification</w:t>
            </w:r>
          </w:p>
          <w:p w14:paraId="03139DE8" w14:textId="77777777" w:rsidR="00B54FAE" w:rsidRPr="00B54FAE" w:rsidRDefault="00B54FAE" w:rsidP="00B54FA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29D7898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B54FAE">
              <w:rPr>
                <w:rFonts w:cstheme="minorHAnsi"/>
                <w:sz w:val="18"/>
                <w:szCs w:val="18"/>
                <w:u w:val="single"/>
              </w:rPr>
              <w:t xml:space="preserve">Local Level Methods - </w:t>
            </w:r>
          </w:p>
          <w:p w14:paraId="0E281240" w14:textId="77777777" w:rsidR="00B54FAE" w:rsidRPr="00B54FAE" w:rsidRDefault="00B54FAE" w:rsidP="00B54FA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3250E01E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B54FAE">
              <w:rPr>
                <w:rFonts w:cstheme="minorHAnsi"/>
                <w:sz w:val="18"/>
                <w:szCs w:val="18"/>
                <w:u w:val="single"/>
              </w:rPr>
              <w:t>Drought tolerant crops</w:t>
            </w:r>
            <w:r w:rsidRPr="00B54FAE">
              <w:rPr>
                <w:rFonts w:cstheme="minorHAnsi"/>
                <w:sz w:val="18"/>
                <w:szCs w:val="18"/>
              </w:rPr>
              <w:t xml:space="preserve"> – planting crops that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require minimal water to grow</w:t>
            </w:r>
            <w:r w:rsidRPr="00B54FAE">
              <w:rPr>
                <w:rFonts w:cstheme="minorHAnsi"/>
                <w:sz w:val="18"/>
                <w:szCs w:val="18"/>
              </w:rPr>
              <w:t xml:space="preserve">. E.g.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 xml:space="preserve">Argon trees. </w:t>
            </w:r>
          </w:p>
          <w:p w14:paraId="63B2A195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</w:p>
          <w:p w14:paraId="56EDC44B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  <w:r w:rsidRPr="00B54FAE">
              <w:rPr>
                <w:rFonts w:cstheme="minorHAnsi"/>
                <w:sz w:val="18"/>
                <w:szCs w:val="18"/>
              </w:rPr>
              <w:t xml:space="preserve">+ The drought resistant crops are able to be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traded globally</w:t>
            </w:r>
            <w:r w:rsidRPr="00B54FAE">
              <w:rPr>
                <w:rFonts w:cstheme="minorHAnsi"/>
                <w:sz w:val="18"/>
                <w:szCs w:val="18"/>
              </w:rPr>
              <w:t xml:space="preserve"> to make a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profit.</w:t>
            </w:r>
          </w:p>
          <w:p w14:paraId="7A90520D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  <w:r w:rsidRPr="00B54FAE">
              <w:rPr>
                <w:rFonts w:cstheme="minorHAnsi"/>
                <w:sz w:val="18"/>
                <w:szCs w:val="18"/>
              </w:rPr>
              <w:t xml:space="preserve">-Seeds are required, the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seeds are more expensive</w:t>
            </w:r>
            <w:r w:rsidRPr="00B54FAE">
              <w:rPr>
                <w:rFonts w:cstheme="minorHAnsi"/>
                <w:sz w:val="18"/>
                <w:szCs w:val="18"/>
              </w:rPr>
              <w:t xml:space="preserve"> than non-drought tolerant crops. </w:t>
            </w:r>
          </w:p>
          <w:p w14:paraId="0DA8B0A4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</w:p>
          <w:p w14:paraId="1B8D370E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B54FAE">
              <w:rPr>
                <w:rFonts w:cstheme="minorHAnsi"/>
                <w:sz w:val="18"/>
                <w:szCs w:val="18"/>
                <w:u w:val="single"/>
              </w:rPr>
              <w:t>Drip irrigation</w:t>
            </w:r>
            <w:r w:rsidRPr="00B54FAE">
              <w:rPr>
                <w:rFonts w:cstheme="minorHAnsi"/>
                <w:sz w:val="18"/>
                <w:szCs w:val="18"/>
              </w:rPr>
              <w:t xml:space="preserve"> – a micro-irrigation system that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delivers water slowly and directly</w:t>
            </w:r>
            <w:r w:rsidRPr="00B54FAE">
              <w:rPr>
                <w:rFonts w:cstheme="minorHAnsi"/>
                <w:sz w:val="18"/>
                <w:szCs w:val="18"/>
              </w:rPr>
              <w:t xml:space="preserve"> to the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roots of plants</w:t>
            </w:r>
            <w:r w:rsidRPr="00B54FAE">
              <w:rPr>
                <w:rFonts w:cstheme="minorHAnsi"/>
                <w:sz w:val="18"/>
                <w:szCs w:val="18"/>
              </w:rPr>
              <w:t xml:space="preserve"> or to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the soil surface through a network of pipes, tubing, valves, and emitters.</w:t>
            </w:r>
          </w:p>
          <w:p w14:paraId="1385E5C3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</w:p>
          <w:p w14:paraId="12CC1CDE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  <w:r w:rsidRPr="00B54FAE">
              <w:rPr>
                <w:rFonts w:cstheme="minorHAnsi"/>
                <w:sz w:val="18"/>
                <w:szCs w:val="18"/>
              </w:rPr>
              <w:t>+Uses water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 xml:space="preserve"> sustainably</w:t>
            </w:r>
            <w:r w:rsidRPr="00B54FAE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3B7C3EE0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  <w:r w:rsidRPr="00B54FAE">
              <w:rPr>
                <w:rFonts w:cstheme="minorHAnsi"/>
                <w:sz w:val="18"/>
                <w:szCs w:val="18"/>
              </w:rPr>
              <w:t>-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Expensive,</w:t>
            </w:r>
            <w:r w:rsidRPr="00B54FAE">
              <w:rPr>
                <w:rFonts w:cstheme="minorHAnsi"/>
                <w:sz w:val="18"/>
                <w:szCs w:val="18"/>
              </w:rPr>
              <w:t xml:space="preserve"> unaffordable technology for some people in the Sahel. </w:t>
            </w:r>
          </w:p>
          <w:p w14:paraId="2884E321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</w:p>
          <w:p w14:paraId="0D0A34F8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  <w:r w:rsidRPr="00B54FAE">
              <w:rPr>
                <w:rFonts w:cstheme="minorHAnsi"/>
                <w:sz w:val="18"/>
                <w:szCs w:val="18"/>
                <w:u w:val="single"/>
              </w:rPr>
              <w:t>Magic stones</w:t>
            </w:r>
            <w:r w:rsidRPr="00B54FAE">
              <w:rPr>
                <w:rFonts w:cstheme="minorHAnsi"/>
                <w:sz w:val="18"/>
                <w:szCs w:val="18"/>
              </w:rPr>
              <w:t xml:space="preserve"> – Stones placed in a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half moon shape</w:t>
            </w:r>
            <w:r w:rsidRPr="00B54FAE">
              <w:rPr>
                <w:rFonts w:cstheme="minorHAnsi"/>
                <w:sz w:val="18"/>
                <w:szCs w:val="18"/>
              </w:rPr>
              <w:t xml:space="preserve"> to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encourage infiltration.</w:t>
            </w:r>
            <w:r w:rsidRPr="00B54FA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9EC89D" w14:textId="77777777" w:rsidR="00B54FAE" w:rsidRPr="00B54FAE" w:rsidRDefault="00B54FAE" w:rsidP="00B54FAE">
            <w:pPr>
              <w:rPr>
                <w:rFonts w:cstheme="minorHAnsi"/>
                <w:sz w:val="18"/>
                <w:szCs w:val="18"/>
              </w:rPr>
            </w:pPr>
            <w:r w:rsidRPr="00B54FAE">
              <w:rPr>
                <w:rFonts w:cstheme="minorHAnsi"/>
                <w:sz w:val="18"/>
                <w:szCs w:val="18"/>
              </w:rPr>
              <w:t xml:space="preserve">+Stones are 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available and free</w:t>
            </w:r>
            <w:r w:rsidRPr="00B54FAE">
              <w:rPr>
                <w:rFonts w:cstheme="minorHAnsi"/>
                <w:sz w:val="18"/>
                <w:szCs w:val="18"/>
              </w:rPr>
              <w:t xml:space="preserve"> in the Sahel</w:t>
            </w:r>
          </w:p>
          <w:p w14:paraId="7583038D" w14:textId="77777777" w:rsidR="00B54FAE" w:rsidRPr="00B54FAE" w:rsidRDefault="00B54FAE" w:rsidP="00B54FAE">
            <w:pPr>
              <w:pStyle w:val="NoSpacing"/>
              <w:rPr>
                <w:rFonts w:cstheme="minorHAnsi"/>
                <w:sz w:val="18"/>
                <w:szCs w:val="18"/>
                <w:u w:val="single"/>
              </w:rPr>
            </w:pPr>
            <w:r w:rsidRPr="00B54FAE">
              <w:rPr>
                <w:rFonts w:cstheme="minorHAnsi"/>
                <w:sz w:val="18"/>
                <w:szCs w:val="18"/>
              </w:rPr>
              <w:t>-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>Requires precipitation</w:t>
            </w:r>
            <w:r w:rsidRPr="00B54FAE">
              <w:rPr>
                <w:rFonts w:cstheme="minorHAnsi"/>
                <w:sz w:val="18"/>
                <w:szCs w:val="18"/>
              </w:rPr>
              <w:t xml:space="preserve"> to be useful</w:t>
            </w:r>
            <w:r w:rsidRPr="00B54FAE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</w:p>
          <w:p w14:paraId="3E2C343B" w14:textId="77777777" w:rsidR="00B54FAE" w:rsidRPr="00B54FAE" w:rsidRDefault="00B54FAE" w:rsidP="00B54FAE">
            <w:pPr>
              <w:pStyle w:val="NoSpacing"/>
              <w:rPr>
                <w:rFonts w:cstheme="minorHAnsi"/>
                <w:sz w:val="18"/>
                <w:szCs w:val="18"/>
                <w:u w:val="single"/>
              </w:rPr>
            </w:pPr>
          </w:p>
          <w:p w14:paraId="40DC8696" w14:textId="77777777" w:rsidR="0059202F" w:rsidRPr="00B54FAE" w:rsidRDefault="00B54FAE" w:rsidP="00B54FAE">
            <w:pPr>
              <w:pStyle w:val="NoSpacing"/>
              <w:rPr>
                <w:rFonts w:cstheme="minorHAnsi"/>
                <w:sz w:val="18"/>
                <w:szCs w:val="18"/>
                <w:u w:val="single"/>
              </w:rPr>
            </w:pPr>
            <w:r w:rsidRPr="00B54FAE">
              <w:rPr>
                <w:rFonts w:cstheme="minorHAnsi"/>
                <w:sz w:val="18"/>
                <w:szCs w:val="18"/>
                <w:u w:val="single"/>
              </w:rPr>
              <w:t>I</w:t>
            </w:r>
            <w:r w:rsidR="00C93776" w:rsidRPr="00B54FAE">
              <w:rPr>
                <w:rFonts w:cstheme="minorHAnsi"/>
                <w:sz w:val="18"/>
                <w:szCs w:val="18"/>
                <w:u w:val="single"/>
              </w:rPr>
              <w:t xml:space="preserve">nternational methods – </w:t>
            </w:r>
          </w:p>
          <w:p w14:paraId="67240973" w14:textId="77777777" w:rsidR="00C93776" w:rsidRPr="00B54FAE" w:rsidRDefault="00C93776" w:rsidP="00C93776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  <w:p w14:paraId="6C8B5C43" w14:textId="77777777" w:rsidR="00C93776" w:rsidRPr="00B54FAE" w:rsidRDefault="00B54FAE" w:rsidP="00C93776">
            <w:pPr>
              <w:pStyle w:val="NoSpacing"/>
              <w:rPr>
                <w:rFonts w:cstheme="minorHAnsi"/>
                <w:sz w:val="18"/>
                <w:szCs w:val="18"/>
                <w:u w:val="single"/>
              </w:rPr>
            </w:pPr>
            <w:r w:rsidRPr="00B54FAE">
              <w:rPr>
                <w:rFonts w:cstheme="minorHAnsi"/>
                <w:sz w:val="18"/>
                <w:szCs w:val="18"/>
                <w:u w:val="single"/>
              </w:rPr>
              <w:t xml:space="preserve">The Great Green Wall -  </w:t>
            </w:r>
          </w:p>
          <w:p w14:paraId="395F6E3A" w14:textId="77777777" w:rsidR="00B54FAE" w:rsidRPr="00B54FAE" w:rsidRDefault="00B54FAE" w:rsidP="00C9377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14:paraId="1D147287" w14:textId="77777777" w:rsidR="00FF3D2C" w:rsidRPr="00FF3D2C" w:rsidRDefault="00B54FAE" w:rsidP="00C93776">
            <w:pPr>
              <w:pStyle w:val="NoSpacing"/>
              <w:rPr>
                <w:rFonts w:cstheme="minorHAnsi"/>
                <w:sz w:val="18"/>
                <w:szCs w:val="18"/>
                <w:u w:val="single"/>
              </w:rPr>
            </w:pPr>
            <w:r w:rsidRPr="00B54FAE">
              <w:rPr>
                <w:rFonts w:cstheme="minorHAnsi"/>
                <w:sz w:val="18"/>
                <w:szCs w:val="18"/>
              </w:rPr>
              <w:t xml:space="preserve">In </w:t>
            </w:r>
            <w:r w:rsidRPr="00FF3D2C">
              <w:rPr>
                <w:rFonts w:cstheme="minorHAnsi"/>
                <w:sz w:val="18"/>
                <w:szCs w:val="18"/>
                <w:u w:val="single"/>
              </w:rPr>
              <w:t>2007</w:t>
            </w:r>
            <w:r w:rsidRPr="00B54FAE">
              <w:rPr>
                <w:rFonts w:cstheme="minorHAnsi"/>
                <w:sz w:val="18"/>
                <w:szCs w:val="18"/>
              </w:rPr>
              <w:t xml:space="preserve"> a large number of </w:t>
            </w:r>
            <w:r w:rsidRPr="00FF3D2C">
              <w:rPr>
                <w:rFonts w:cstheme="minorHAnsi"/>
                <w:sz w:val="18"/>
                <w:szCs w:val="18"/>
                <w:u w:val="single"/>
              </w:rPr>
              <w:t>partners</w:t>
            </w:r>
            <w:r w:rsidRPr="00B54FAE">
              <w:rPr>
                <w:rFonts w:cstheme="minorHAnsi"/>
                <w:sz w:val="18"/>
                <w:szCs w:val="18"/>
              </w:rPr>
              <w:t xml:space="preserve"> including the African Union, World Bank and United Nations </w:t>
            </w:r>
            <w:r>
              <w:rPr>
                <w:rFonts w:cstheme="minorHAnsi"/>
                <w:sz w:val="18"/>
                <w:szCs w:val="18"/>
              </w:rPr>
              <w:t xml:space="preserve">started </w:t>
            </w:r>
            <w:r w:rsidRPr="00B54FAE">
              <w:rPr>
                <w:rFonts w:cstheme="minorHAnsi"/>
                <w:sz w:val="18"/>
                <w:szCs w:val="18"/>
              </w:rPr>
              <w:t xml:space="preserve">working together to build a </w:t>
            </w:r>
            <w:r w:rsidRPr="00FF3D2C">
              <w:rPr>
                <w:rFonts w:cstheme="minorHAnsi"/>
                <w:sz w:val="18"/>
                <w:szCs w:val="18"/>
                <w:u w:val="single"/>
              </w:rPr>
              <w:t>row of trees</w:t>
            </w:r>
            <w:r w:rsidRPr="00B54FAE">
              <w:rPr>
                <w:rFonts w:cstheme="minorHAnsi"/>
                <w:sz w:val="18"/>
                <w:szCs w:val="18"/>
              </w:rPr>
              <w:t xml:space="preserve"> from </w:t>
            </w:r>
            <w:r w:rsidRPr="00FF3D2C">
              <w:rPr>
                <w:rFonts w:cstheme="minorHAnsi"/>
                <w:sz w:val="18"/>
                <w:szCs w:val="18"/>
                <w:u w:val="single"/>
              </w:rPr>
              <w:t xml:space="preserve">Djibouti, across </w:t>
            </w:r>
            <w:r w:rsidR="0054469D">
              <w:rPr>
                <w:rFonts w:cstheme="minorHAnsi"/>
                <w:sz w:val="18"/>
                <w:szCs w:val="18"/>
                <w:u w:val="single"/>
              </w:rPr>
              <w:t>9</w:t>
            </w:r>
            <w:r w:rsidRPr="00FF3D2C">
              <w:rPr>
                <w:rFonts w:cstheme="minorHAnsi"/>
                <w:sz w:val="18"/>
                <w:szCs w:val="18"/>
                <w:u w:val="single"/>
              </w:rPr>
              <w:t xml:space="preserve"> other countries to Senegal. </w:t>
            </w:r>
          </w:p>
          <w:p w14:paraId="347A5526" w14:textId="77777777" w:rsidR="00FF3D2C" w:rsidRDefault="00FF3D2C" w:rsidP="00C93776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14:paraId="0EEDC514" w14:textId="05244D25" w:rsidR="00B54FAE" w:rsidRPr="00474A29" w:rsidRDefault="00FF3D2C" w:rsidP="00C93776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 </w:t>
            </w:r>
            <w:r w:rsidRPr="00FF3D2C">
              <w:rPr>
                <w:rFonts w:cstheme="minorHAnsi"/>
                <w:sz w:val="18"/>
                <w:szCs w:val="18"/>
                <w:u w:val="single"/>
              </w:rPr>
              <w:t>2017 15% of the project was complete</w:t>
            </w:r>
            <w:r w:rsidR="0054469D">
              <w:rPr>
                <w:rFonts w:cstheme="minorHAnsi"/>
                <w:sz w:val="18"/>
                <w:szCs w:val="18"/>
                <w:u w:val="single"/>
              </w:rPr>
              <w:t xml:space="preserve">, </w:t>
            </w:r>
            <w:r w:rsidR="0054469D" w:rsidRPr="0054469D">
              <w:rPr>
                <w:rFonts w:cstheme="minorHAnsi"/>
                <w:sz w:val="18"/>
                <w:szCs w:val="18"/>
              </w:rPr>
              <w:t>the majority of this progress was from just 2 countries however</w:t>
            </w:r>
            <w:r w:rsidR="0054469D">
              <w:rPr>
                <w:rFonts w:cstheme="minorHAnsi"/>
                <w:sz w:val="18"/>
                <w:szCs w:val="18"/>
                <w:u w:val="single"/>
              </w:rPr>
              <w:t xml:space="preserve"> Senegal and Niger. </w:t>
            </w:r>
            <w:r w:rsidR="0054469D" w:rsidRPr="0054469D">
              <w:rPr>
                <w:rFonts w:cstheme="minorHAnsi"/>
                <w:sz w:val="18"/>
                <w:szCs w:val="18"/>
              </w:rPr>
              <w:t>O</w:t>
            </w:r>
            <w:r w:rsidRPr="00FF3D2C">
              <w:rPr>
                <w:rFonts w:cstheme="minorHAnsi"/>
                <w:sz w:val="18"/>
                <w:szCs w:val="18"/>
              </w:rPr>
              <w:t xml:space="preserve">nce complete, the Great Green Wall will be the </w:t>
            </w:r>
            <w:r w:rsidRPr="00FF3D2C">
              <w:rPr>
                <w:rFonts w:cstheme="minorHAnsi"/>
                <w:sz w:val="18"/>
                <w:szCs w:val="18"/>
                <w:u w:val="single"/>
              </w:rPr>
              <w:t>largest living structure</w:t>
            </w:r>
            <w:r w:rsidRPr="00FF3D2C">
              <w:rPr>
                <w:rFonts w:cstheme="minorHAnsi"/>
                <w:sz w:val="18"/>
                <w:szCs w:val="18"/>
              </w:rPr>
              <w:t xml:space="preserve"> on the planet, 3 times the size of the Great Barrier Reef.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54FAE" w:rsidRPr="00B54FAE">
              <w:rPr>
                <w:rFonts w:cstheme="minorHAnsi"/>
                <w:sz w:val="18"/>
                <w:szCs w:val="18"/>
              </w:rPr>
              <w:t xml:space="preserve">The project will cost </w:t>
            </w:r>
            <w:r w:rsidR="00B54FAE" w:rsidRPr="00FF3D2C">
              <w:rPr>
                <w:rFonts w:cstheme="minorHAnsi"/>
                <w:sz w:val="18"/>
                <w:szCs w:val="18"/>
                <w:u w:val="single"/>
              </w:rPr>
              <w:t>$2 Billion</w:t>
            </w:r>
            <w:r w:rsidR="00B54FAE" w:rsidRPr="00B54FAE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It will </w:t>
            </w:r>
            <w:r w:rsidR="00B54FAE" w:rsidRPr="00B54FAE">
              <w:rPr>
                <w:rFonts w:cstheme="minorHAnsi"/>
                <w:sz w:val="18"/>
                <w:szCs w:val="18"/>
              </w:rPr>
              <w:t xml:space="preserve">sequester </w:t>
            </w:r>
            <w:r w:rsidR="00B54FAE" w:rsidRPr="00FF3D2C">
              <w:rPr>
                <w:rFonts w:cstheme="minorHAnsi"/>
                <w:sz w:val="18"/>
                <w:szCs w:val="18"/>
                <w:u w:val="single"/>
              </w:rPr>
              <w:t>250 million tons of carbon</w:t>
            </w:r>
            <w:r w:rsidR="00B54FAE" w:rsidRPr="00B54FAE">
              <w:rPr>
                <w:rFonts w:cstheme="minorHAnsi"/>
                <w:sz w:val="18"/>
                <w:szCs w:val="18"/>
              </w:rPr>
              <w:t xml:space="preserve"> and create </w:t>
            </w:r>
            <w:r w:rsidR="00B54FAE" w:rsidRPr="00FF3D2C">
              <w:rPr>
                <w:rFonts w:cstheme="minorHAnsi"/>
                <w:sz w:val="18"/>
                <w:szCs w:val="18"/>
                <w:u w:val="single"/>
              </w:rPr>
              <w:t>10 million green jobs by 2030</w:t>
            </w:r>
            <w:r w:rsidRPr="00FF3D2C">
              <w:rPr>
                <w:rFonts w:cstheme="minorHAnsi"/>
                <w:sz w:val="18"/>
                <w:szCs w:val="18"/>
                <w:u w:val="single"/>
              </w:rPr>
              <w:t>.</w:t>
            </w:r>
          </w:p>
        </w:tc>
      </w:tr>
      <w:bookmarkEnd w:id="0"/>
    </w:tbl>
    <w:p w14:paraId="74F7D055" w14:textId="77777777" w:rsidR="007A05A8" w:rsidRDefault="007A05A8" w:rsidP="007965ED"/>
    <w:sectPr w:rsidR="007A05A8" w:rsidSect="0021582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3F"/>
    <w:multiLevelType w:val="hybridMultilevel"/>
    <w:tmpl w:val="F112D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29AE"/>
    <w:multiLevelType w:val="hybridMultilevel"/>
    <w:tmpl w:val="479A6E3C"/>
    <w:lvl w:ilvl="0" w:tplc="EC924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908CE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24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6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E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0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6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2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B51520"/>
    <w:multiLevelType w:val="hybridMultilevel"/>
    <w:tmpl w:val="8C004D0C"/>
    <w:lvl w:ilvl="0" w:tplc="CBD6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5894"/>
    <w:multiLevelType w:val="hybridMultilevel"/>
    <w:tmpl w:val="962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C4C"/>
    <w:multiLevelType w:val="multilevel"/>
    <w:tmpl w:val="CF1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009E"/>
    <w:multiLevelType w:val="hybridMultilevel"/>
    <w:tmpl w:val="FCFE2420"/>
    <w:lvl w:ilvl="0" w:tplc="EC924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32E0"/>
    <w:multiLevelType w:val="hybridMultilevel"/>
    <w:tmpl w:val="D596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72FC"/>
    <w:multiLevelType w:val="hybridMultilevel"/>
    <w:tmpl w:val="15C2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3C61"/>
    <w:multiLevelType w:val="hybridMultilevel"/>
    <w:tmpl w:val="2C6A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5682A"/>
    <w:multiLevelType w:val="hybridMultilevel"/>
    <w:tmpl w:val="002E5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049E"/>
    <w:multiLevelType w:val="hybridMultilevel"/>
    <w:tmpl w:val="9C46C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0FBF"/>
    <w:multiLevelType w:val="hybridMultilevel"/>
    <w:tmpl w:val="7D98A1AC"/>
    <w:lvl w:ilvl="0" w:tplc="D55E31D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007D1"/>
    <w:multiLevelType w:val="hybridMultilevel"/>
    <w:tmpl w:val="0910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87D33"/>
    <w:multiLevelType w:val="hybridMultilevel"/>
    <w:tmpl w:val="D6AC3FAE"/>
    <w:lvl w:ilvl="0" w:tplc="47DE6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4B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43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03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7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03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2C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CA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6A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310774"/>
    <w:multiLevelType w:val="hybridMultilevel"/>
    <w:tmpl w:val="3F7CF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370E"/>
    <w:multiLevelType w:val="hybridMultilevel"/>
    <w:tmpl w:val="894CABB8"/>
    <w:lvl w:ilvl="0" w:tplc="68982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47C74"/>
    <w:multiLevelType w:val="hybridMultilevel"/>
    <w:tmpl w:val="149E4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F2E38"/>
    <w:multiLevelType w:val="hybridMultilevel"/>
    <w:tmpl w:val="FA043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46CBF"/>
    <w:multiLevelType w:val="hybridMultilevel"/>
    <w:tmpl w:val="A5B4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40E59"/>
    <w:multiLevelType w:val="hybridMultilevel"/>
    <w:tmpl w:val="36220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05412"/>
    <w:multiLevelType w:val="hybridMultilevel"/>
    <w:tmpl w:val="E812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63C4D"/>
    <w:multiLevelType w:val="hybridMultilevel"/>
    <w:tmpl w:val="5C54898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95B13"/>
    <w:multiLevelType w:val="hybridMultilevel"/>
    <w:tmpl w:val="3E5E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31F1F"/>
    <w:multiLevelType w:val="hybridMultilevel"/>
    <w:tmpl w:val="2D44F0B2"/>
    <w:lvl w:ilvl="0" w:tplc="0809000F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44699C"/>
    <w:multiLevelType w:val="multilevel"/>
    <w:tmpl w:val="9E4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564D2"/>
    <w:multiLevelType w:val="hybridMultilevel"/>
    <w:tmpl w:val="4FA49A0A"/>
    <w:lvl w:ilvl="0" w:tplc="EC924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AC0CC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2D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4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AC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A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4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A74246"/>
    <w:multiLevelType w:val="hybridMultilevel"/>
    <w:tmpl w:val="994220E2"/>
    <w:lvl w:ilvl="0" w:tplc="EC924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6560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CA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0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4B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E8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AD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A5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E512D3"/>
    <w:multiLevelType w:val="hybridMultilevel"/>
    <w:tmpl w:val="B2B6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72F31"/>
    <w:multiLevelType w:val="hybridMultilevel"/>
    <w:tmpl w:val="444E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47F3F"/>
    <w:multiLevelType w:val="hybridMultilevel"/>
    <w:tmpl w:val="E47CF0BE"/>
    <w:lvl w:ilvl="0" w:tplc="548E30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67DE8"/>
    <w:multiLevelType w:val="hybridMultilevel"/>
    <w:tmpl w:val="F774C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5460B"/>
    <w:multiLevelType w:val="hybridMultilevel"/>
    <w:tmpl w:val="8A3E0BC4"/>
    <w:lvl w:ilvl="0" w:tplc="EC924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C1D0A"/>
    <w:multiLevelType w:val="hybridMultilevel"/>
    <w:tmpl w:val="99CC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F74"/>
    <w:multiLevelType w:val="hybridMultilevel"/>
    <w:tmpl w:val="93BE7660"/>
    <w:lvl w:ilvl="0" w:tplc="E1AAF8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4F3170"/>
    <w:multiLevelType w:val="hybridMultilevel"/>
    <w:tmpl w:val="9F18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10CC"/>
    <w:multiLevelType w:val="hybridMultilevel"/>
    <w:tmpl w:val="5142DB06"/>
    <w:lvl w:ilvl="0" w:tplc="E6E6BB8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42889">
    <w:abstractNumId w:val="23"/>
  </w:num>
  <w:num w:numId="2" w16cid:durableId="920019198">
    <w:abstractNumId w:val="11"/>
  </w:num>
  <w:num w:numId="3" w16cid:durableId="1960650083">
    <w:abstractNumId w:val="21"/>
  </w:num>
  <w:num w:numId="4" w16cid:durableId="1924605253">
    <w:abstractNumId w:val="5"/>
  </w:num>
  <w:num w:numId="5" w16cid:durableId="713778116">
    <w:abstractNumId w:val="10"/>
  </w:num>
  <w:num w:numId="6" w16cid:durableId="1753241076">
    <w:abstractNumId w:val="26"/>
  </w:num>
  <w:num w:numId="7" w16cid:durableId="1464814084">
    <w:abstractNumId w:val="1"/>
  </w:num>
  <w:num w:numId="8" w16cid:durableId="1204102605">
    <w:abstractNumId w:val="9"/>
  </w:num>
  <w:num w:numId="9" w16cid:durableId="1912544400">
    <w:abstractNumId w:val="31"/>
  </w:num>
  <w:num w:numId="10" w16cid:durableId="2127889332">
    <w:abstractNumId w:val="18"/>
  </w:num>
  <w:num w:numId="11" w16cid:durableId="1879469043">
    <w:abstractNumId w:val="25"/>
  </w:num>
  <w:num w:numId="12" w16cid:durableId="1457795422">
    <w:abstractNumId w:val="30"/>
  </w:num>
  <w:num w:numId="13" w16cid:durableId="196427405">
    <w:abstractNumId w:val="0"/>
  </w:num>
  <w:num w:numId="14" w16cid:durableId="2023387967">
    <w:abstractNumId w:val="32"/>
  </w:num>
  <w:num w:numId="15" w16cid:durableId="849174441">
    <w:abstractNumId w:val="20"/>
  </w:num>
  <w:num w:numId="16" w16cid:durableId="1473864638">
    <w:abstractNumId w:val="28"/>
  </w:num>
  <w:num w:numId="17" w16cid:durableId="647443375">
    <w:abstractNumId w:val="14"/>
  </w:num>
  <w:num w:numId="18" w16cid:durableId="1241283573">
    <w:abstractNumId w:val="12"/>
  </w:num>
  <w:num w:numId="19" w16cid:durableId="250167217">
    <w:abstractNumId w:val="6"/>
  </w:num>
  <w:num w:numId="20" w16cid:durableId="564488132">
    <w:abstractNumId w:val="4"/>
  </w:num>
  <w:num w:numId="21" w16cid:durableId="1194077067">
    <w:abstractNumId w:val="7"/>
  </w:num>
  <w:num w:numId="22" w16cid:durableId="1892110864">
    <w:abstractNumId w:val="8"/>
  </w:num>
  <w:num w:numId="23" w16cid:durableId="1556434579">
    <w:abstractNumId w:val="16"/>
  </w:num>
  <w:num w:numId="24" w16cid:durableId="1078095977">
    <w:abstractNumId w:val="2"/>
  </w:num>
  <w:num w:numId="25" w16cid:durableId="587620674">
    <w:abstractNumId w:val="15"/>
  </w:num>
  <w:num w:numId="26" w16cid:durableId="1397240556">
    <w:abstractNumId w:val="3"/>
  </w:num>
  <w:num w:numId="27" w16cid:durableId="393240001">
    <w:abstractNumId w:val="24"/>
  </w:num>
  <w:num w:numId="28" w16cid:durableId="908229788">
    <w:abstractNumId w:val="33"/>
  </w:num>
  <w:num w:numId="29" w16cid:durableId="1263103939">
    <w:abstractNumId w:val="17"/>
  </w:num>
  <w:num w:numId="30" w16cid:durableId="132140276">
    <w:abstractNumId w:val="22"/>
  </w:num>
  <w:num w:numId="31" w16cid:durableId="2024165381">
    <w:abstractNumId w:val="13"/>
  </w:num>
  <w:num w:numId="32" w16cid:durableId="308830476">
    <w:abstractNumId w:val="27"/>
  </w:num>
  <w:num w:numId="33" w16cid:durableId="395402014">
    <w:abstractNumId w:val="34"/>
  </w:num>
  <w:num w:numId="34" w16cid:durableId="37635044">
    <w:abstractNumId w:val="19"/>
  </w:num>
  <w:num w:numId="35" w16cid:durableId="1339699489">
    <w:abstractNumId w:val="29"/>
  </w:num>
  <w:num w:numId="36" w16cid:durableId="646859112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6A"/>
    <w:rsid w:val="00010E15"/>
    <w:rsid w:val="0001129E"/>
    <w:rsid w:val="00011942"/>
    <w:rsid w:val="000200BE"/>
    <w:rsid w:val="000212CF"/>
    <w:rsid w:val="000218B8"/>
    <w:rsid w:val="00022972"/>
    <w:rsid w:val="000340EB"/>
    <w:rsid w:val="00050B3E"/>
    <w:rsid w:val="000535CA"/>
    <w:rsid w:val="00057BAC"/>
    <w:rsid w:val="00074D78"/>
    <w:rsid w:val="000A02E3"/>
    <w:rsid w:val="000A6669"/>
    <w:rsid w:val="000C25B5"/>
    <w:rsid w:val="000C57CD"/>
    <w:rsid w:val="000D513F"/>
    <w:rsid w:val="000D7968"/>
    <w:rsid w:val="00106322"/>
    <w:rsid w:val="00120AA7"/>
    <w:rsid w:val="0015141E"/>
    <w:rsid w:val="0015523E"/>
    <w:rsid w:val="00164BFC"/>
    <w:rsid w:val="0016638D"/>
    <w:rsid w:val="001713D4"/>
    <w:rsid w:val="001723FB"/>
    <w:rsid w:val="001755E1"/>
    <w:rsid w:val="00180FC7"/>
    <w:rsid w:val="00182D86"/>
    <w:rsid w:val="001831ED"/>
    <w:rsid w:val="001845A4"/>
    <w:rsid w:val="001906B9"/>
    <w:rsid w:val="001908D2"/>
    <w:rsid w:val="001A2317"/>
    <w:rsid w:val="001C014B"/>
    <w:rsid w:val="001C6928"/>
    <w:rsid w:val="001C6ECE"/>
    <w:rsid w:val="001E3703"/>
    <w:rsid w:val="001F27E6"/>
    <w:rsid w:val="0021582B"/>
    <w:rsid w:val="00217907"/>
    <w:rsid w:val="00237732"/>
    <w:rsid w:val="0025082A"/>
    <w:rsid w:val="00280B9F"/>
    <w:rsid w:val="00282BC8"/>
    <w:rsid w:val="0028395A"/>
    <w:rsid w:val="002B424D"/>
    <w:rsid w:val="002C1D0A"/>
    <w:rsid w:val="002C3E0D"/>
    <w:rsid w:val="002C47A4"/>
    <w:rsid w:val="002F3682"/>
    <w:rsid w:val="003037E1"/>
    <w:rsid w:val="00305329"/>
    <w:rsid w:val="0032180D"/>
    <w:rsid w:val="00325333"/>
    <w:rsid w:val="00326771"/>
    <w:rsid w:val="00336CE6"/>
    <w:rsid w:val="00344326"/>
    <w:rsid w:val="00354865"/>
    <w:rsid w:val="0036674A"/>
    <w:rsid w:val="00372CDF"/>
    <w:rsid w:val="003802CD"/>
    <w:rsid w:val="003810B8"/>
    <w:rsid w:val="00395C18"/>
    <w:rsid w:val="003C105C"/>
    <w:rsid w:val="003E65E5"/>
    <w:rsid w:val="003F0CE4"/>
    <w:rsid w:val="003F39D6"/>
    <w:rsid w:val="0041081F"/>
    <w:rsid w:val="00423E61"/>
    <w:rsid w:val="00425789"/>
    <w:rsid w:val="00452793"/>
    <w:rsid w:val="00465EFC"/>
    <w:rsid w:val="00472AC1"/>
    <w:rsid w:val="00474A29"/>
    <w:rsid w:val="00482A4B"/>
    <w:rsid w:val="00485906"/>
    <w:rsid w:val="00486D36"/>
    <w:rsid w:val="00493B32"/>
    <w:rsid w:val="0049502C"/>
    <w:rsid w:val="00524B15"/>
    <w:rsid w:val="005345C8"/>
    <w:rsid w:val="0054469D"/>
    <w:rsid w:val="00553F1E"/>
    <w:rsid w:val="00556198"/>
    <w:rsid w:val="00570F99"/>
    <w:rsid w:val="00571EDD"/>
    <w:rsid w:val="00573C82"/>
    <w:rsid w:val="00581EC5"/>
    <w:rsid w:val="0058648F"/>
    <w:rsid w:val="0059202F"/>
    <w:rsid w:val="005A3FE2"/>
    <w:rsid w:val="005A6B3B"/>
    <w:rsid w:val="005B1D9A"/>
    <w:rsid w:val="005C28C5"/>
    <w:rsid w:val="005D0816"/>
    <w:rsid w:val="005D1D96"/>
    <w:rsid w:val="005D40D7"/>
    <w:rsid w:val="005F155A"/>
    <w:rsid w:val="00617122"/>
    <w:rsid w:val="00644DBD"/>
    <w:rsid w:val="00647B4B"/>
    <w:rsid w:val="006509BB"/>
    <w:rsid w:val="00684B4D"/>
    <w:rsid w:val="00686CBE"/>
    <w:rsid w:val="006A594B"/>
    <w:rsid w:val="006C3B44"/>
    <w:rsid w:val="006D3E2B"/>
    <w:rsid w:val="006D4901"/>
    <w:rsid w:val="006D6460"/>
    <w:rsid w:val="006E31E3"/>
    <w:rsid w:val="0071576E"/>
    <w:rsid w:val="0073525C"/>
    <w:rsid w:val="00767096"/>
    <w:rsid w:val="00771C8B"/>
    <w:rsid w:val="007814D4"/>
    <w:rsid w:val="00781617"/>
    <w:rsid w:val="007822D1"/>
    <w:rsid w:val="00787BBD"/>
    <w:rsid w:val="007965ED"/>
    <w:rsid w:val="007A05A8"/>
    <w:rsid w:val="007A1C32"/>
    <w:rsid w:val="007A630D"/>
    <w:rsid w:val="007B7139"/>
    <w:rsid w:val="007C5EAE"/>
    <w:rsid w:val="007C72A0"/>
    <w:rsid w:val="007E6459"/>
    <w:rsid w:val="008006C4"/>
    <w:rsid w:val="00804D00"/>
    <w:rsid w:val="00811041"/>
    <w:rsid w:val="0082713E"/>
    <w:rsid w:val="00857559"/>
    <w:rsid w:val="00872B65"/>
    <w:rsid w:val="0087701C"/>
    <w:rsid w:val="00894B86"/>
    <w:rsid w:val="008A136A"/>
    <w:rsid w:val="008A5FC4"/>
    <w:rsid w:val="008C3D78"/>
    <w:rsid w:val="008C6827"/>
    <w:rsid w:val="008E0C64"/>
    <w:rsid w:val="008E5109"/>
    <w:rsid w:val="008F7BE4"/>
    <w:rsid w:val="008F7E48"/>
    <w:rsid w:val="00904667"/>
    <w:rsid w:val="00912A7C"/>
    <w:rsid w:val="00927D5B"/>
    <w:rsid w:val="00947B6A"/>
    <w:rsid w:val="00954EEB"/>
    <w:rsid w:val="0096062E"/>
    <w:rsid w:val="00960D72"/>
    <w:rsid w:val="00965C62"/>
    <w:rsid w:val="0097001A"/>
    <w:rsid w:val="009725CC"/>
    <w:rsid w:val="00974189"/>
    <w:rsid w:val="009851D2"/>
    <w:rsid w:val="0098573A"/>
    <w:rsid w:val="00997CE5"/>
    <w:rsid w:val="009A03FF"/>
    <w:rsid w:val="009A4B5F"/>
    <w:rsid w:val="009D5DE4"/>
    <w:rsid w:val="009F69A6"/>
    <w:rsid w:val="00A034DA"/>
    <w:rsid w:val="00A13C74"/>
    <w:rsid w:val="00A217E9"/>
    <w:rsid w:val="00A235D9"/>
    <w:rsid w:val="00A24B9B"/>
    <w:rsid w:val="00A332C1"/>
    <w:rsid w:val="00A53F77"/>
    <w:rsid w:val="00A86544"/>
    <w:rsid w:val="00A93950"/>
    <w:rsid w:val="00A95E12"/>
    <w:rsid w:val="00AA0544"/>
    <w:rsid w:val="00AB7C06"/>
    <w:rsid w:val="00AC2A4F"/>
    <w:rsid w:val="00AD0253"/>
    <w:rsid w:val="00AD06C5"/>
    <w:rsid w:val="00AE1F94"/>
    <w:rsid w:val="00AE5BC9"/>
    <w:rsid w:val="00B12687"/>
    <w:rsid w:val="00B134AE"/>
    <w:rsid w:val="00B1368A"/>
    <w:rsid w:val="00B336E0"/>
    <w:rsid w:val="00B5283E"/>
    <w:rsid w:val="00B54FAE"/>
    <w:rsid w:val="00B764DD"/>
    <w:rsid w:val="00B776F1"/>
    <w:rsid w:val="00BB01C5"/>
    <w:rsid w:val="00BB7BA1"/>
    <w:rsid w:val="00BE7BC6"/>
    <w:rsid w:val="00C26FB6"/>
    <w:rsid w:val="00C27BCA"/>
    <w:rsid w:val="00C36DBB"/>
    <w:rsid w:val="00C4074C"/>
    <w:rsid w:val="00C93776"/>
    <w:rsid w:val="00CC214A"/>
    <w:rsid w:val="00CC2174"/>
    <w:rsid w:val="00CE242F"/>
    <w:rsid w:val="00CE375D"/>
    <w:rsid w:val="00CE731E"/>
    <w:rsid w:val="00CF3798"/>
    <w:rsid w:val="00CF67E4"/>
    <w:rsid w:val="00D035BB"/>
    <w:rsid w:val="00D2308C"/>
    <w:rsid w:val="00D46286"/>
    <w:rsid w:val="00D63F79"/>
    <w:rsid w:val="00D70B47"/>
    <w:rsid w:val="00D731FD"/>
    <w:rsid w:val="00D836C3"/>
    <w:rsid w:val="00D942DC"/>
    <w:rsid w:val="00D944CC"/>
    <w:rsid w:val="00DD7840"/>
    <w:rsid w:val="00E066F0"/>
    <w:rsid w:val="00E1788D"/>
    <w:rsid w:val="00E26DB8"/>
    <w:rsid w:val="00E363F7"/>
    <w:rsid w:val="00E46F34"/>
    <w:rsid w:val="00E57FCB"/>
    <w:rsid w:val="00E7009C"/>
    <w:rsid w:val="00E875DE"/>
    <w:rsid w:val="00E90B87"/>
    <w:rsid w:val="00E91FA6"/>
    <w:rsid w:val="00E97328"/>
    <w:rsid w:val="00EA0820"/>
    <w:rsid w:val="00EA5847"/>
    <w:rsid w:val="00EB416E"/>
    <w:rsid w:val="00EB4FB5"/>
    <w:rsid w:val="00EB6949"/>
    <w:rsid w:val="00EC4EBB"/>
    <w:rsid w:val="00EE1D01"/>
    <w:rsid w:val="00EF0428"/>
    <w:rsid w:val="00EF77C5"/>
    <w:rsid w:val="00F13F08"/>
    <w:rsid w:val="00F15239"/>
    <w:rsid w:val="00F15987"/>
    <w:rsid w:val="00F2546A"/>
    <w:rsid w:val="00F26F7D"/>
    <w:rsid w:val="00F441B5"/>
    <w:rsid w:val="00F46C29"/>
    <w:rsid w:val="00F5279A"/>
    <w:rsid w:val="00F532EA"/>
    <w:rsid w:val="00F9308F"/>
    <w:rsid w:val="00FA4215"/>
    <w:rsid w:val="00FA4C8D"/>
    <w:rsid w:val="00FC265B"/>
    <w:rsid w:val="00FC7E65"/>
    <w:rsid w:val="00FD6B23"/>
    <w:rsid w:val="00FD7315"/>
    <w:rsid w:val="00FE738F"/>
    <w:rsid w:val="00FF3D2C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82AF"/>
  <w15:docId w15:val="{0F5180B0-2A50-4FE1-9A15-E7262F13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F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8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1C5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71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71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5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1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2AE44189833498E5C2979242B42E6" ma:contentTypeVersion="17" ma:contentTypeDescription="Create a new document." ma:contentTypeScope="" ma:versionID="9c79c819b48ed5e16342decbedf17761">
  <xsd:schema xmlns:xsd="http://www.w3.org/2001/XMLSchema" xmlns:xs="http://www.w3.org/2001/XMLSchema" xmlns:p="http://schemas.microsoft.com/office/2006/metadata/properties" xmlns:ns2="9815cd71-5fdd-45e1-9833-cb3ee47df79d" xmlns:ns3="96951ca6-3bbe-4ccb-b3fa-9d9463dc067c" targetNamespace="http://schemas.microsoft.com/office/2006/metadata/properties" ma:root="true" ma:fieldsID="2281a2a1bb5c4819754c24819f218112" ns2:_="" ns3:_="">
    <xsd:import namespace="9815cd71-5fdd-45e1-9833-cb3ee47df79d"/>
    <xsd:import namespace="96951ca6-3bbe-4ccb-b3fa-9d9463dc06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cd71-5fdd-45e1-9833-cb3ee47df79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51ca6-3bbe-4ccb-b3fa-9d9463dc06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4f641b-9ca4-4341-975a-56a6a72b38eb}" ma:internalName="TaxCatchAll" ma:showField="CatchAllData" ma:web="96951ca6-3bbe-4ccb-b3fa-9d9463dc0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51ca6-3bbe-4ccb-b3fa-9d9463dc067c" xsi:nil="true"/>
    <lcf76f155ced4ddcb4097134ff3c332f xmlns="9815cd71-5fdd-45e1-9833-cb3ee47df7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19975-5F94-48C1-8247-F859BC215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F2B61-BEEE-4CEA-9A97-E92AEDEA96B9}"/>
</file>

<file path=customXml/itemProps3.xml><?xml version="1.0" encoding="utf-8"?>
<ds:datastoreItem xmlns:ds="http://schemas.openxmlformats.org/officeDocument/2006/customXml" ds:itemID="{A043C9EC-4091-4607-91D6-91934B310B88}"/>
</file>

<file path=customXml/itemProps4.xml><?xml version="1.0" encoding="utf-8"?>
<ds:datastoreItem xmlns:ds="http://schemas.openxmlformats.org/officeDocument/2006/customXml" ds:itemID="{0C994B6F-630F-410D-A981-DAC864C61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Saint' Catholic School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Dowdall</dc:creator>
  <cp:keywords/>
  <dc:description/>
  <cp:lastModifiedBy>J Hammond</cp:lastModifiedBy>
  <cp:revision>84</cp:revision>
  <cp:lastPrinted>2025-01-07T10:09:00Z</cp:lastPrinted>
  <dcterms:created xsi:type="dcterms:W3CDTF">2019-07-11T16:22:00Z</dcterms:created>
  <dcterms:modified xsi:type="dcterms:W3CDTF">2025-01-07T10:11:00Z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0x01010040E2AE44189833498E5C2979242B42E6</vt:lpwstr>
  </property>
</Properties>
</file>